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7C" w:rsidRDefault="00A9037C" w:rsidP="00A9037C">
      <w:pPr>
        <w:jc w:val="center"/>
        <w:rPr>
          <w:b/>
        </w:rPr>
      </w:pPr>
      <w:r w:rsidRPr="00157D3A">
        <w:rPr>
          <w:b/>
        </w:rPr>
        <w:t>МБУ «</w:t>
      </w:r>
      <w:r>
        <w:rPr>
          <w:b/>
        </w:rPr>
        <w:t>БОКСИТОГОРСКИЙ МЕЖПОСЕЛЕНЧЕСКИЙ</w:t>
      </w:r>
    </w:p>
    <w:p w:rsidR="00A9037C" w:rsidRPr="00157D3A" w:rsidRDefault="00A9037C" w:rsidP="00A9037C">
      <w:pPr>
        <w:jc w:val="center"/>
        <w:rPr>
          <w:b/>
        </w:rPr>
      </w:pPr>
      <w:r>
        <w:rPr>
          <w:b/>
        </w:rPr>
        <w:t>КУЛЬТУРНО-МЕТОДИЧЕСКИЙ ЦЕНТР»</w:t>
      </w:r>
    </w:p>
    <w:p w:rsidR="00A9037C" w:rsidRDefault="00A9037C" w:rsidP="00A9037C">
      <w:pPr>
        <w:jc w:val="center"/>
        <w:rPr>
          <w:b/>
        </w:rPr>
      </w:pPr>
    </w:p>
    <w:p w:rsidR="00A9037C" w:rsidRDefault="00A9037C" w:rsidP="00A9037C">
      <w:pPr>
        <w:jc w:val="center"/>
        <w:rPr>
          <w:b/>
        </w:rPr>
      </w:pPr>
    </w:p>
    <w:p w:rsidR="00A9037C" w:rsidRDefault="00A9037C" w:rsidP="00A9037C">
      <w:pPr>
        <w:jc w:val="center"/>
        <w:rPr>
          <w:b/>
        </w:rPr>
      </w:pPr>
    </w:p>
    <w:p w:rsidR="00A9037C" w:rsidRDefault="00A9037C" w:rsidP="00A9037C">
      <w:pPr>
        <w:jc w:val="center"/>
        <w:rPr>
          <w:b/>
        </w:rPr>
      </w:pPr>
    </w:p>
    <w:p w:rsidR="00A9037C" w:rsidRDefault="00A9037C" w:rsidP="00A9037C">
      <w:pPr>
        <w:jc w:val="center"/>
        <w:rPr>
          <w:b/>
        </w:rPr>
      </w:pPr>
    </w:p>
    <w:p w:rsidR="00A9037C" w:rsidRDefault="00A9037C" w:rsidP="00A9037C">
      <w:pPr>
        <w:jc w:val="center"/>
        <w:rPr>
          <w:b/>
        </w:rPr>
      </w:pPr>
    </w:p>
    <w:p w:rsidR="00A9037C" w:rsidRDefault="00A9037C" w:rsidP="00A9037C">
      <w:pPr>
        <w:jc w:val="center"/>
        <w:rPr>
          <w:b/>
        </w:rPr>
      </w:pPr>
    </w:p>
    <w:p w:rsidR="00A9037C" w:rsidRDefault="00A9037C" w:rsidP="00A9037C">
      <w:pPr>
        <w:jc w:val="center"/>
        <w:rPr>
          <w:b/>
        </w:rPr>
      </w:pPr>
    </w:p>
    <w:p w:rsidR="00A9037C" w:rsidRDefault="00A9037C" w:rsidP="00A9037C">
      <w:pPr>
        <w:jc w:val="center"/>
        <w:rPr>
          <w:b/>
        </w:rPr>
      </w:pPr>
    </w:p>
    <w:p w:rsidR="00A9037C" w:rsidRDefault="00A9037C" w:rsidP="00A9037C">
      <w:pPr>
        <w:jc w:val="center"/>
        <w:rPr>
          <w:b/>
        </w:rPr>
      </w:pPr>
    </w:p>
    <w:p w:rsidR="00A9037C" w:rsidRDefault="00A9037C" w:rsidP="00A9037C">
      <w:pPr>
        <w:jc w:val="center"/>
        <w:rPr>
          <w:b/>
          <w:sz w:val="32"/>
          <w:szCs w:val="32"/>
        </w:rPr>
      </w:pPr>
    </w:p>
    <w:p w:rsidR="00A9037C" w:rsidRDefault="00A9037C" w:rsidP="00A9037C">
      <w:pPr>
        <w:jc w:val="center"/>
        <w:rPr>
          <w:b/>
          <w:sz w:val="32"/>
          <w:szCs w:val="32"/>
        </w:rPr>
      </w:pPr>
    </w:p>
    <w:p w:rsidR="00A9037C" w:rsidRDefault="00A9037C" w:rsidP="00A9037C">
      <w:pPr>
        <w:jc w:val="center"/>
        <w:rPr>
          <w:b/>
          <w:sz w:val="32"/>
          <w:szCs w:val="32"/>
        </w:rPr>
      </w:pPr>
    </w:p>
    <w:p w:rsidR="00A9037C" w:rsidRDefault="00A9037C" w:rsidP="00A9037C">
      <w:pPr>
        <w:jc w:val="center"/>
        <w:rPr>
          <w:b/>
          <w:sz w:val="32"/>
          <w:szCs w:val="32"/>
        </w:rPr>
      </w:pPr>
    </w:p>
    <w:p w:rsidR="00A9037C" w:rsidRDefault="00A9037C" w:rsidP="00A9037C">
      <w:pPr>
        <w:jc w:val="center"/>
        <w:rPr>
          <w:b/>
          <w:sz w:val="32"/>
          <w:szCs w:val="32"/>
        </w:rPr>
      </w:pPr>
    </w:p>
    <w:p w:rsidR="00A9037C" w:rsidRPr="0000677F" w:rsidRDefault="00A9037C" w:rsidP="00A9037C">
      <w:pPr>
        <w:jc w:val="center"/>
        <w:rPr>
          <w:b/>
          <w:sz w:val="32"/>
          <w:szCs w:val="32"/>
        </w:rPr>
      </w:pPr>
      <w:r w:rsidRPr="0000677F">
        <w:rPr>
          <w:b/>
          <w:sz w:val="32"/>
          <w:szCs w:val="32"/>
        </w:rPr>
        <w:t>АНАЛИТИЧЕСКИЙ ОТЧЕТ</w:t>
      </w:r>
    </w:p>
    <w:p w:rsidR="00A9037C" w:rsidRPr="0000677F" w:rsidRDefault="00A9037C" w:rsidP="00A903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 ГОД</w:t>
      </w:r>
    </w:p>
    <w:p w:rsidR="00A9037C" w:rsidRDefault="00A9037C" w:rsidP="00A9037C">
      <w:pPr>
        <w:jc w:val="center"/>
        <w:rPr>
          <w:sz w:val="32"/>
          <w:szCs w:val="32"/>
        </w:rPr>
      </w:pPr>
    </w:p>
    <w:p w:rsidR="00A9037C" w:rsidRDefault="00A9037C" w:rsidP="00A9037C">
      <w:pPr>
        <w:jc w:val="center"/>
        <w:rPr>
          <w:sz w:val="32"/>
          <w:szCs w:val="32"/>
        </w:rPr>
      </w:pPr>
    </w:p>
    <w:p w:rsidR="00A9037C" w:rsidRDefault="00A9037C" w:rsidP="00A9037C">
      <w:pPr>
        <w:jc w:val="center"/>
        <w:rPr>
          <w:sz w:val="32"/>
          <w:szCs w:val="32"/>
        </w:rPr>
      </w:pPr>
    </w:p>
    <w:p w:rsidR="00A9037C" w:rsidRDefault="00A9037C" w:rsidP="00A9037C">
      <w:pPr>
        <w:jc w:val="center"/>
        <w:rPr>
          <w:sz w:val="32"/>
          <w:szCs w:val="32"/>
        </w:rPr>
      </w:pPr>
    </w:p>
    <w:p w:rsidR="00A9037C" w:rsidRDefault="00A9037C" w:rsidP="00A9037C">
      <w:pPr>
        <w:jc w:val="center"/>
        <w:rPr>
          <w:sz w:val="32"/>
          <w:szCs w:val="32"/>
        </w:rPr>
      </w:pPr>
    </w:p>
    <w:p w:rsidR="00A9037C" w:rsidRDefault="00A9037C" w:rsidP="00A9037C">
      <w:pPr>
        <w:jc w:val="center"/>
        <w:rPr>
          <w:sz w:val="32"/>
          <w:szCs w:val="32"/>
        </w:rPr>
      </w:pPr>
    </w:p>
    <w:p w:rsidR="00A9037C" w:rsidRDefault="00A9037C" w:rsidP="00A9037C">
      <w:pPr>
        <w:jc w:val="center"/>
        <w:rPr>
          <w:sz w:val="32"/>
          <w:szCs w:val="32"/>
        </w:rPr>
      </w:pPr>
    </w:p>
    <w:p w:rsidR="00A9037C" w:rsidRDefault="00A9037C" w:rsidP="00A9037C">
      <w:pPr>
        <w:jc w:val="center"/>
        <w:rPr>
          <w:sz w:val="32"/>
          <w:szCs w:val="32"/>
        </w:rPr>
      </w:pPr>
    </w:p>
    <w:p w:rsidR="00A9037C" w:rsidRDefault="00A9037C" w:rsidP="00A9037C">
      <w:pPr>
        <w:jc w:val="center"/>
        <w:rPr>
          <w:sz w:val="32"/>
          <w:szCs w:val="32"/>
        </w:rPr>
      </w:pPr>
    </w:p>
    <w:p w:rsidR="00A9037C" w:rsidRDefault="00A9037C" w:rsidP="00A9037C">
      <w:pPr>
        <w:jc w:val="center"/>
        <w:rPr>
          <w:sz w:val="32"/>
          <w:szCs w:val="32"/>
        </w:rPr>
      </w:pPr>
    </w:p>
    <w:p w:rsidR="00A9037C" w:rsidRDefault="00A9037C" w:rsidP="00A9037C">
      <w:pPr>
        <w:jc w:val="center"/>
        <w:rPr>
          <w:sz w:val="32"/>
          <w:szCs w:val="32"/>
        </w:rPr>
      </w:pPr>
    </w:p>
    <w:p w:rsidR="00A9037C" w:rsidRDefault="00A9037C" w:rsidP="00A9037C">
      <w:pPr>
        <w:jc w:val="center"/>
        <w:rPr>
          <w:sz w:val="32"/>
          <w:szCs w:val="32"/>
        </w:rPr>
      </w:pPr>
    </w:p>
    <w:p w:rsidR="00A9037C" w:rsidRDefault="00A9037C" w:rsidP="00A9037C">
      <w:pPr>
        <w:jc w:val="center"/>
        <w:rPr>
          <w:sz w:val="32"/>
          <w:szCs w:val="32"/>
        </w:rPr>
      </w:pPr>
    </w:p>
    <w:p w:rsidR="00A9037C" w:rsidRDefault="00A9037C" w:rsidP="00A9037C">
      <w:pPr>
        <w:jc w:val="center"/>
        <w:rPr>
          <w:sz w:val="32"/>
          <w:szCs w:val="32"/>
        </w:rPr>
      </w:pPr>
    </w:p>
    <w:p w:rsidR="00A9037C" w:rsidRDefault="00A9037C" w:rsidP="00A9037C">
      <w:pPr>
        <w:jc w:val="center"/>
        <w:rPr>
          <w:sz w:val="32"/>
          <w:szCs w:val="32"/>
        </w:rPr>
      </w:pPr>
    </w:p>
    <w:p w:rsidR="00A9037C" w:rsidRDefault="00A9037C" w:rsidP="00A9037C">
      <w:pPr>
        <w:jc w:val="center"/>
        <w:rPr>
          <w:sz w:val="32"/>
          <w:szCs w:val="32"/>
        </w:rPr>
      </w:pPr>
    </w:p>
    <w:p w:rsidR="00A9037C" w:rsidRDefault="00A9037C" w:rsidP="00A9037C">
      <w:pPr>
        <w:jc w:val="center"/>
        <w:rPr>
          <w:sz w:val="32"/>
          <w:szCs w:val="32"/>
        </w:rPr>
      </w:pPr>
    </w:p>
    <w:p w:rsidR="00A9037C" w:rsidRDefault="00A9037C" w:rsidP="00A9037C">
      <w:pPr>
        <w:jc w:val="center"/>
        <w:rPr>
          <w:sz w:val="32"/>
          <w:szCs w:val="32"/>
        </w:rPr>
      </w:pPr>
    </w:p>
    <w:p w:rsidR="00A9037C" w:rsidRDefault="00A9037C" w:rsidP="00A9037C">
      <w:pPr>
        <w:jc w:val="center"/>
        <w:rPr>
          <w:sz w:val="32"/>
          <w:szCs w:val="32"/>
        </w:rPr>
      </w:pPr>
    </w:p>
    <w:p w:rsidR="00A9037C" w:rsidRDefault="00A9037C" w:rsidP="00A9037C">
      <w:pPr>
        <w:jc w:val="center"/>
        <w:rPr>
          <w:sz w:val="32"/>
          <w:szCs w:val="32"/>
        </w:rPr>
      </w:pPr>
    </w:p>
    <w:p w:rsidR="00A9037C" w:rsidRDefault="00A9037C" w:rsidP="00A9037C">
      <w:pPr>
        <w:jc w:val="center"/>
        <w:rPr>
          <w:sz w:val="32"/>
          <w:szCs w:val="32"/>
        </w:rPr>
      </w:pPr>
    </w:p>
    <w:p w:rsidR="00A9037C" w:rsidRDefault="00A9037C" w:rsidP="00A9037C">
      <w:pPr>
        <w:jc w:val="center"/>
        <w:rPr>
          <w:sz w:val="32"/>
          <w:szCs w:val="32"/>
        </w:rPr>
      </w:pPr>
    </w:p>
    <w:p w:rsidR="00A9037C" w:rsidRPr="0000677F" w:rsidRDefault="00A9037C" w:rsidP="00A9037C">
      <w:pPr>
        <w:jc w:val="center"/>
      </w:pPr>
      <w:r>
        <w:t>г</w:t>
      </w:r>
      <w:r w:rsidRPr="0000677F">
        <w:t>. Бокситогорск</w:t>
      </w:r>
    </w:p>
    <w:p w:rsidR="00157D3A" w:rsidRDefault="00157D3A" w:rsidP="00D01462">
      <w:pPr>
        <w:rPr>
          <w:b/>
        </w:rPr>
      </w:pPr>
    </w:p>
    <w:p w:rsidR="008B766D" w:rsidRPr="00157D3A" w:rsidRDefault="008B766D" w:rsidP="0000677F">
      <w:pPr>
        <w:jc w:val="center"/>
        <w:rPr>
          <w:b/>
        </w:rPr>
      </w:pPr>
      <w:r w:rsidRPr="00157D3A">
        <w:rPr>
          <w:b/>
        </w:rPr>
        <w:lastRenderedPageBreak/>
        <w:t>ОСНОВНАЯ ДЕЯТЕЛЬНОСТЬ</w:t>
      </w:r>
    </w:p>
    <w:p w:rsidR="008B766D" w:rsidRPr="00D01462" w:rsidRDefault="008B766D" w:rsidP="00157D3A">
      <w:pPr>
        <w:jc w:val="center"/>
        <w:rPr>
          <w:b/>
        </w:rPr>
      </w:pPr>
    </w:p>
    <w:p w:rsidR="008B766D" w:rsidRPr="00D01462" w:rsidRDefault="008B766D" w:rsidP="00A6258C">
      <w:pPr>
        <w:ind w:firstLine="540"/>
        <w:jc w:val="both"/>
        <w:rPr>
          <w:lang w:eastAsia="en-US"/>
        </w:rPr>
      </w:pPr>
      <w:r w:rsidRPr="00D01462">
        <w:t>Основной задачей деяте</w:t>
      </w:r>
      <w:r w:rsidR="0050306B" w:rsidRPr="00D01462">
        <w:t>льности нашего учреждения в 2020</w:t>
      </w:r>
      <w:r w:rsidRPr="00D01462">
        <w:t xml:space="preserve"> году оставалось решение вопросов местного значения в области сохранения единого культурного пространства, организации межбиблиотечного обслуживания, создание условий для обеспечения поселений услугами по организации досуга и услугами организаций культуры</w:t>
      </w:r>
      <w:r w:rsidR="0000677F">
        <w:t>.</w:t>
      </w:r>
      <w:r w:rsidRPr="00D01462">
        <w:t xml:space="preserve">  В</w:t>
      </w:r>
      <w:r w:rsidR="0000677F">
        <w:t xml:space="preserve"> </w:t>
      </w:r>
      <w:r w:rsidRPr="00D01462">
        <w:t xml:space="preserve"> течение года продолжалась работа по оказанию методической, консультационной и творческой помощи учреждениям культуры и библиотекам, по организации мероприятий по повышению квалификации руководителей и специалистов, по комплектованию библиотечных фондов библиотек поселений, по проведению районных конкурсов и праздников.</w:t>
      </w:r>
      <w:r w:rsidRPr="00D01462">
        <w:rPr>
          <w:lang w:eastAsia="en-US"/>
        </w:rPr>
        <w:t xml:space="preserve">  </w:t>
      </w:r>
    </w:p>
    <w:p w:rsidR="00F66C51" w:rsidRPr="00D01462" w:rsidRDefault="00F66C51" w:rsidP="00A6258C">
      <w:pPr>
        <w:shd w:val="clear" w:color="auto" w:fill="FFFFFF"/>
        <w:jc w:val="both"/>
      </w:pPr>
      <w:r w:rsidRPr="00D01462">
        <w:t>В целях сохранения исторической памяти и в ознаменование 75-летия Победы в Великой Отечественной войне 1941-</w:t>
      </w:r>
      <w:smartTag w:uri="urn:schemas-microsoft-com:office:smarttags" w:element="metricconverter">
        <w:smartTagPr>
          <w:attr w:name="ProductID" w:val="1945 г"/>
        </w:smartTagPr>
        <w:r w:rsidRPr="00D01462">
          <w:t>1945 г</w:t>
        </w:r>
      </w:smartTag>
      <w:r w:rsidRPr="00D01462">
        <w:t>.г.  2020 год объявлен в Российской Федерации Годом памяти и славы и Годом Победителей в Ленинградской области. Одним из  важных событий  стало 85-летие город</w:t>
      </w:r>
      <w:r w:rsidR="0000677F">
        <w:t>а Бокситогорска.  О</w:t>
      </w:r>
      <w:r w:rsidRPr="00D01462">
        <w:t>сновными направлениями работы были определены: культурно-просветительская деятельность, гражданско-правовое и патриотическое воспитание, возрождение и сохранение духовных традиций, экологическое просвещение, популяризация книги и чтения, библиографическое и информационное обслуживание пользователей библиотек.</w:t>
      </w:r>
    </w:p>
    <w:p w:rsidR="00F66C51" w:rsidRPr="00D01462" w:rsidRDefault="00743B9F" w:rsidP="00A6258C">
      <w:pPr>
        <w:ind w:firstLine="540"/>
        <w:jc w:val="both"/>
        <w:rPr>
          <w:lang w:eastAsia="en-US"/>
        </w:rPr>
      </w:pPr>
      <w:r w:rsidRPr="00D01462">
        <w:rPr>
          <w:lang w:eastAsia="en-US"/>
        </w:rPr>
        <w:t>В отчетном году прошло несколько значительных и важных мероприятий для жителей Бокситогорска.</w:t>
      </w:r>
    </w:p>
    <w:p w:rsidR="00776E6F" w:rsidRPr="00D01462" w:rsidRDefault="00776E6F" w:rsidP="00A6258C">
      <w:pPr>
        <w:jc w:val="both"/>
      </w:pPr>
      <w:r w:rsidRPr="00D01462">
        <w:t>Одним из ярких событий для жите</w:t>
      </w:r>
      <w:r w:rsidR="00D01462">
        <w:t xml:space="preserve">лей Бокситогорска  стала </w:t>
      </w:r>
      <w:r w:rsidRPr="00D01462">
        <w:t xml:space="preserve">  творческая встреча с лауреатами премии имени Александра Андреевича Прокофьева «Ладога» в области поэзии.</w:t>
      </w:r>
    </w:p>
    <w:p w:rsidR="00776E6F" w:rsidRPr="00D01462" w:rsidRDefault="00776E6F" w:rsidP="00A6258C">
      <w:pPr>
        <w:jc w:val="both"/>
      </w:pPr>
      <w:r w:rsidRPr="00D01462">
        <w:t>Премия «Ладога» учреждена постановлением Губернатора Ленинградской области по инициативе Союза писателей России в 1998 году. Она присуждается поэтам, чье творчество продолжает и развивает поэтические традиции нашего славного земляка и певца Ленинградской земли Александра Андреевича Прокофьева.</w:t>
      </w:r>
    </w:p>
    <w:p w:rsidR="00776E6F" w:rsidRPr="00D01462" w:rsidRDefault="00776E6F" w:rsidP="00A6258C">
      <w:pPr>
        <w:jc w:val="both"/>
      </w:pPr>
      <w:r w:rsidRPr="00D01462">
        <w:t xml:space="preserve">Премия присуждается в двух номинациях: «Всероссийская» и «Областная», которой награждаются поэты – жители Ленинградской области.      </w:t>
      </w:r>
    </w:p>
    <w:p w:rsidR="00776E6F" w:rsidRPr="00D01462" w:rsidRDefault="00776E6F" w:rsidP="00A6258C">
      <w:pPr>
        <w:jc w:val="both"/>
      </w:pPr>
      <w:r w:rsidRPr="00D01462">
        <w:t xml:space="preserve">В рамках проекта сотрудники учреждения подготовили презентацию «Лауреаты литературной премии имени Александра Прокофьева «Ладога» в области поэзии» и одноименную </w:t>
      </w:r>
      <w:r w:rsidR="0000677F">
        <w:t>выставку</w:t>
      </w:r>
      <w:r w:rsidRPr="00D01462">
        <w:t>. Среди книг – книги Г. Горбовского, А. Краснова, Ю. Красавина, Е. Исаева и других лауреатов и победителей конкурса.</w:t>
      </w:r>
    </w:p>
    <w:p w:rsidR="00776E6F" w:rsidRPr="00D01462" w:rsidRDefault="000D2B73" w:rsidP="00A6258C">
      <w:pPr>
        <w:jc w:val="both"/>
      </w:pPr>
      <w:r w:rsidRPr="00D01462">
        <w:t xml:space="preserve">5 марта </w:t>
      </w:r>
      <w:proofErr w:type="spellStart"/>
      <w:r w:rsidRPr="00D01462">
        <w:t>автобиблиотека</w:t>
      </w:r>
      <w:proofErr w:type="spellEnd"/>
      <w:r w:rsidR="00776E6F" w:rsidRPr="00D01462">
        <w:t xml:space="preserve"> ЛОУНБ прибыл</w:t>
      </w:r>
      <w:r w:rsidRPr="00D01462">
        <w:t>а</w:t>
      </w:r>
      <w:r w:rsidR="0000677F">
        <w:t xml:space="preserve"> в Бокситогорск.  В </w:t>
      </w:r>
      <w:r w:rsidR="00776E6F" w:rsidRPr="00D01462">
        <w:t xml:space="preserve"> МБУ БМКМЦ, прошла творческая встреча с лауреатами премии имени Александра Андреевича Прокофьева «Ладога» в области поэзии.</w:t>
      </w:r>
    </w:p>
    <w:p w:rsidR="00776E6F" w:rsidRPr="00D01462" w:rsidRDefault="00776E6F" w:rsidP="00A6258C">
      <w:pPr>
        <w:jc w:val="both"/>
      </w:pPr>
      <w:r w:rsidRPr="00D01462">
        <w:t>В Бокситого</w:t>
      </w:r>
      <w:proofErr w:type="gramStart"/>
      <w:r w:rsidRPr="00D01462">
        <w:t>рск  пр</w:t>
      </w:r>
      <w:proofErr w:type="gramEnd"/>
      <w:r w:rsidRPr="00D01462">
        <w:t xml:space="preserve">иехали:  поэт </w:t>
      </w:r>
      <w:proofErr w:type="spellStart"/>
      <w:r w:rsidRPr="00D01462">
        <w:t>Балин</w:t>
      </w:r>
      <w:proofErr w:type="spellEnd"/>
      <w:r w:rsidRPr="00D01462">
        <w:t xml:space="preserve"> Денис Александрович,  лауреат премии имени А. Прокофьева в 2019 году и автор-исполнитель Алексей Николаевич Носов, руководитель отдела духовно-патриотического воспитания Российского Союза ветеранов.</w:t>
      </w:r>
    </w:p>
    <w:p w:rsidR="00776E6F" w:rsidRPr="00D01462" w:rsidRDefault="00880700" w:rsidP="00A6258C">
      <w:pPr>
        <w:jc w:val="both"/>
      </w:pPr>
      <w:r w:rsidRPr="00D01462">
        <w:t xml:space="preserve">Денис </w:t>
      </w:r>
      <w:proofErr w:type="spellStart"/>
      <w:r w:rsidRPr="00D01462">
        <w:t>Балин</w:t>
      </w:r>
      <w:proofErr w:type="spellEnd"/>
      <w:r w:rsidRPr="00D01462">
        <w:t xml:space="preserve"> </w:t>
      </w:r>
      <w:r w:rsidR="00776E6F" w:rsidRPr="00D01462">
        <w:t xml:space="preserve"> познакомил </w:t>
      </w:r>
      <w:proofErr w:type="spellStart"/>
      <w:r w:rsidR="00776E6F" w:rsidRPr="00D01462">
        <w:t>бокситогорцев</w:t>
      </w:r>
      <w:proofErr w:type="spellEnd"/>
      <w:r w:rsidR="00776E6F" w:rsidRPr="00D01462">
        <w:t xml:space="preserve"> со своим творчеством, прочитал несколько стихотворений, как патриотических, так и лирических.</w:t>
      </w:r>
    </w:p>
    <w:p w:rsidR="00776E6F" w:rsidRPr="00D01462" w:rsidRDefault="00776E6F" w:rsidP="00A6258C">
      <w:pPr>
        <w:jc w:val="both"/>
      </w:pPr>
      <w:r w:rsidRPr="00D01462">
        <w:t>Затем со своими песнями выступил А.Н. Носов. Среди его произведений песни, затрагивающие тему Великой Отечественной войны, песни о Петербурге, романсы.</w:t>
      </w:r>
    </w:p>
    <w:p w:rsidR="00776E6F" w:rsidRPr="00D01462" w:rsidRDefault="00776E6F" w:rsidP="00A6258C">
      <w:pPr>
        <w:jc w:val="both"/>
      </w:pPr>
      <w:r w:rsidRPr="00D01462">
        <w:t xml:space="preserve">Закончилась встреча горячими аплодисментами </w:t>
      </w:r>
      <w:proofErr w:type="spellStart"/>
      <w:r w:rsidRPr="00D01462">
        <w:t>бокситогорцев</w:t>
      </w:r>
      <w:proofErr w:type="spellEnd"/>
      <w:r w:rsidRPr="00D01462">
        <w:t xml:space="preserve"> и пожеланиями новых встреч.</w:t>
      </w:r>
    </w:p>
    <w:p w:rsidR="00880700" w:rsidRPr="00D01462" w:rsidRDefault="000D2B73" w:rsidP="00A6258C">
      <w:pPr>
        <w:jc w:val="both"/>
      </w:pPr>
      <w:r w:rsidRPr="00D01462">
        <w:t xml:space="preserve">В феврале были организованы встречи учащихся </w:t>
      </w:r>
      <w:proofErr w:type="spellStart"/>
      <w:r w:rsidRPr="00D01462">
        <w:t>Бокситогорских</w:t>
      </w:r>
      <w:proofErr w:type="spellEnd"/>
      <w:r w:rsidRPr="00D01462">
        <w:t xml:space="preserve"> школ</w:t>
      </w:r>
      <w:r w:rsidR="00880700" w:rsidRPr="00D01462">
        <w:t xml:space="preserve"> с ветеранами</w:t>
      </w:r>
      <w:r w:rsidRPr="00D01462">
        <w:t>, посвященные Году памяти и славы и Году Победителей в Ленинградской области.</w:t>
      </w:r>
      <w:r w:rsidRPr="00D01462">
        <w:rPr>
          <w:b/>
        </w:rPr>
        <w:t xml:space="preserve"> </w:t>
      </w:r>
      <w:r w:rsidRPr="00D01462">
        <w:t xml:space="preserve"> </w:t>
      </w:r>
      <w:r w:rsidR="00880700" w:rsidRPr="00D01462">
        <w:t xml:space="preserve"> </w:t>
      </w:r>
      <w:r w:rsidRPr="00D01462">
        <w:t>В ходе встреч</w:t>
      </w:r>
      <w:r w:rsidR="00880700" w:rsidRPr="00D01462">
        <w:t xml:space="preserve"> Альберт Александрович </w:t>
      </w:r>
      <w:proofErr w:type="spellStart"/>
      <w:r w:rsidR="00880700" w:rsidRPr="00D01462">
        <w:t>Либзон</w:t>
      </w:r>
      <w:proofErr w:type="spellEnd"/>
      <w:r w:rsidR="00880700" w:rsidRPr="00D01462">
        <w:t>, малолетний узник фашистских концлагерей, рассказал о своём пребывании в лагере и о тех чувствах, которые он испытал после освобожден</w:t>
      </w:r>
      <w:r w:rsidR="00743B9F" w:rsidRPr="00D01462">
        <w:t xml:space="preserve">ия. Ветераны читали </w:t>
      </w:r>
      <w:r w:rsidR="006E19E7">
        <w:t xml:space="preserve"> свои стихи о</w:t>
      </w:r>
      <w:r w:rsidR="00880700" w:rsidRPr="00D01462">
        <w:t xml:space="preserve"> ме</w:t>
      </w:r>
      <w:r w:rsidR="00743B9F" w:rsidRPr="00D01462">
        <w:t>мориале</w:t>
      </w:r>
      <w:r w:rsidR="006E19E7">
        <w:t xml:space="preserve"> в деревне </w:t>
      </w:r>
      <w:proofErr w:type="spellStart"/>
      <w:r w:rsidR="006E19E7">
        <w:t>Астрачи</w:t>
      </w:r>
      <w:proofErr w:type="spellEnd"/>
      <w:r w:rsidR="00743B9F" w:rsidRPr="00D01462">
        <w:t>, рассказывали</w:t>
      </w:r>
      <w:r w:rsidR="00880700" w:rsidRPr="00D01462">
        <w:t xml:space="preserve"> ребятам об освобождении Ленинграда от бл</w:t>
      </w:r>
      <w:r w:rsidR="00743B9F" w:rsidRPr="00D01462">
        <w:t>окады.</w:t>
      </w:r>
      <w:r w:rsidR="00880700" w:rsidRPr="00D01462">
        <w:t xml:space="preserve"> Военные песни </w:t>
      </w:r>
      <w:r w:rsidR="00880700" w:rsidRPr="00D01462">
        <w:lastRenderedPageBreak/>
        <w:t>исполнили ансамбль «Русская душа» и Анатолий Осипов.</w:t>
      </w:r>
      <w:r w:rsidRPr="00D01462">
        <w:t xml:space="preserve"> В мероприятиях приняли участие 125 человек.</w:t>
      </w:r>
    </w:p>
    <w:p w:rsidR="00880700" w:rsidRPr="00D01462" w:rsidRDefault="00880700" w:rsidP="00A6258C">
      <w:pPr>
        <w:ind w:firstLine="567"/>
        <w:jc w:val="both"/>
      </w:pPr>
      <w:r w:rsidRPr="00D01462">
        <w:t>2020 год отмечен большой совместной работой с Советом в</w:t>
      </w:r>
      <w:r w:rsidR="00743B9F" w:rsidRPr="00D01462">
        <w:t>етеранов Бокситогорского района. Ветеранской организации о</w:t>
      </w:r>
      <w:r w:rsidR="000D2B73" w:rsidRPr="00D01462">
        <w:t xml:space="preserve">казана </w:t>
      </w:r>
      <w:r w:rsidR="00403F7B" w:rsidRPr="00D01462">
        <w:t>методическая  п</w:t>
      </w:r>
      <w:r w:rsidRPr="00D01462">
        <w:t>омощь в подготовке проекта</w:t>
      </w:r>
      <w:r w:rsidR="006E19E7">
        <w:t xml:space="preserve"> </w:t>
      </w:r>
      <w:r w:rsidR="00403F7B" w:rsidRPr="00D01462">
        <w:t>«Война глазами детей»</w:t>
      </w:r>
      <w:r w:rsidR="000D2B73" w:rsidRPr="00D01462">
        <w:t xml:space="preserve"> </w:t>
      </w:r>
      <w:r w:rsidRPr="00D01462">
        <w:t xml:space="preserve"> на участие в конкурсном отборе по предоставлению субсидий Губернатора Ленинградской области</w:t>
      </w:r>
      <w:r w:rsidR="00403F7B" w:rsidRPr="00D01462">
        <w:t>.</w:t>
      </w:r>
      <w:r w:rsidR="00A51C46">
        <w:t xml:space="preserve"> </w:t>
      </w:r>
      <w:r w:rsidR="00403F7B" w:rsidRPr="00D01462">
        <w:t>Сотрудники учреждения подготовили  заявления и сме</w:t>
      </w:r>
      <w:r w:rsidR="006E19E7">
        <w:t>ты, презентацию проекта, запол</w:t>
      </w:r>
      <w:r w:rsidR="00403F7B" w:rsidRPr="00D01462">
        <w:t>нили заявку на сайте. Также был п</w:t>
      </w:r>
      <w:r w:rsidRPr="00D01462">
        <w:t>одготовлен макет сборника, разработан макет обложки, велась работа с издательством «Дари книги»</w:t>
      </w:r>
      <w:r w:rsidR="006E19E7">
        <w:t xml:space="preserve">. </w:t>
      </w:r>
      <w:r w:rsidRPr="00D01462">
        <w:t xml:space="preserve"> Подготовлен ин</w:t>
      </w:r>
      <w:r w:rsidR="00743B9F" w:rsidRPr="00D01462">
        <w:t>формационно-аналитический отчёт, проведена презентация книги.</w:t>
      </w:r>
    </w:p>
    <w:p w:rsidR="00880700" w:rsidRPr="00D01462" w:rsidRDefault="00403F7B" w:rsidP="00A6258C">
      <w:pPr>
        <w:ind w:firstLine="459"/>
        <w:jc w:val="both"/>
      </w:pPr>
      <w:r w:rsidRPr="00D01462">
        <w:t>В отчетном году учреждение приняло активное участие в   работе по проекту «Я помню». Сотрудниками учреждения</w:t>
      </w:r>
      <w:r w:rsidR="0000677F">
        <w:t xml:space="preserve"> </w:t>
      </w:r>
      <w:r w:rsidRPr="00D01462">
        <w:t xml:space="preserve"> </w:t>
      </w:r>
      <w:proofErr w:type="gramStart"/>
      <w:r w:rsidRPr="00D01462">
        <w:t>проведена</w:t>
      </w:r>
      <w:proofErr w:type="gramEnd"/>
      <w:r w:rsidR="00880700" w:rsidRPr="00D01462">
        <w:t xml:space="preserve"> </w:t>
      </w:r>
      <w:proofErr w:type="spellStart"/>
      <w:r w:rsidR="00880700" w:rsidRPr="00D01462">
        <w:t>фотофиксация</w:t>
      </w:r>
      <w:proofErr w:type="spellEnd"/>
      <w:r w:rsidR="00880700" w:rsidRPr="00D01462">
        <w:t>, мемориалов, памятников и захоронений</w:t>
      </w:r>
      <w:r w:rsidR="0000677F">
        <w:t>, расположенных на территории Бокситогорского района, заполнены</w:t>
      </w:r>
      <w:r w:rsidR="00880700" w:rsidRPr="00D01462">
        <w:t xml:space="preserve"> форм</w:t>
      </w:r>
      <w:r w:rsidR="0000677F">
        <w:t xml:space="preserve"> учета </w:t>
      </w:r>
      <w:r w:rsidR="00880700" w:rsidRPr="00D01462">
        <w:t xml:space="preserve"> на портале </w:t>
      </w:r>
      <w:hyperlink r:id="rId6" w:history="1">
        <w:r w:rsidR="00880700" w:rsidRPr="00D01462">
          <w:t>www.docs.google.com</w:t>
        </w:r>
      </w:hyperlink>
      <w:r w:rsidR="00880700" w:rsidRPr="00D01462">
        <w:t xml:space="preserve"> «Региональный сбор данных».</w:t>
      </w:r>
    </w:p>
    <w:p w:rsidR="00BC7393" w:rsidRPr="00D01462" w:rsidRDefault="00880700" w:rsidP="00A6258C">
      <w:pPr>
        <w:jc w:val="both"/>
      </w:pPr>
      <w:r w:rsidRPr="00D01462">
        <w:t>Впервые в 2020 году</w:t>
      </w:r>
      <w:r w:rsidR="00637C58" w:rsidRPr="00D01462">
        <w:t xml:space="preserve"> было организовано участие наших читателей </w:t>
      </w:r>
      <w:r w:rsidRPr="00D01462">
        <w:t xml:space="preserve"> в международных и российских акциях в поддержку чтения «Читаем Блокадную книгу», «Читаем Пушкина», «Читаем детям о войне»</w:t>
      </w:r>
      <w:r w:rsidR="00BC7393" w:rsidRPr="00D01462">
        <w:t>. Активно подключились к акции «Окна Победы» в память о подвиге наших отцов, дедов и прадедов, о великом подвиге всего нашего народа,</w:t>
      </w:r>
      <w:r w:rsidR="000D2B73" w:rsidRPr="00D01462">
        <w:t xml:space="preserve"> </w:t>
      </w:r>
      <w:r w:rsidR="00BC7393" w:rsidRPr="00D01462">
        <w:t>библиотечной акции</w:t>
      </w:r>
      <w:r w:rsidR="000D2B73" w:rsidRPr="00D01462">
        <w:t xml:space="preserve"> «Читаем вместе, читаем вслух!»</w:t>
      </w:r>
      <w:r w:rsidR="00BC7393" w:rsidRPr="00D01462">
        <w:t>.</w:t>
      </w:r>
      <w:r w:rsidR="000D2B73" w:rsidRPr="00D01462">
        <w:t xml:space="preserve"> </w:t>
      </w:r>
    </w:p>
    <w:p w:rsidR="00FA39BE" w:rsidRPr="00D01462" w:rsidRDefault="00FA39BE" w:rsidP="00A6258C">
      <w:pPr>
        <w:ind w:firstLine="539"/>
        <w:jc w:val="both"/>
      </w:pPr>
      <w:r w:rsidRPr="00D01462">
        <w:t>Бокситогорск в этом году праздновал свое 85-летие. В связи с этой датой очень широко был востребован краеведческий материал, как учреждениями культуры – для подготовки конкурсов, так и пользователями – чтобы найти правильные ответы</w:t>
      </w:r>
      <w:r w:rsidR="0000677F">
        <w:t xml:space="preserve"> на объявленные конкурсы</w:t>
      </w:r>
      <w:r w:rsidRPr="00D01462">
        <w:t>.</w:t>
      </w:r>
    </w:p>
    <w:p w:rsidR="00FA39BE" w:rsidRPr="00D01462" w:rsidRDefault="00FA39BE" w:rsidP="00A6258C">
      <w:pPr>
        <w:ind w:firstLine="539"/>
        <w:jc w:val="both"/>
      </w:pPr>
      <w:r w:rsidRPr="00D01462">
        <w:t>В информационном зале весь год действовала выставка «С Днем рождения, Бокситогорск».</w:t>
      </w:r>
      <w:r w:rsidR="0000677F">
        <w:t xml:space="preserve"> </w:t>
      </w:r>
      <w:r w:rsidRPr="00D01462">
        <w:t>В текущем году выполнены 154 краеведческие справки.</w:t>
      </w:r>
    </w:p>
    <w:p w:rsidR="00FA39BE" w:rsidRPr="00D01462" w:rsidRDefault="00A51C46" w:rsidP="00A6258C">
      <w:pPr>
        <w:suppressAutoHyphens w:val="0"/>
        <w:jc w:val="both"/>
      </w:pPr>
      <w:r>
        <w:rPr>
          <w:shd w:val="clear" w:color="auto" w:fill="FFFFFF"/>
        </w:rPr>
        <w:t xml:space="preserve"> Д</w:t>
      </w:r>
      <w:r w:rsidR="00FA39BE" w:rsidRPr="00D01462">
        <w:rPr>
          <w:shd w:val="clear" w:color="auto" w:fill="FFFFFF"/>
        </w:rPr>
        <w:t xml:space="preserve">ля учащихся 3-7 классов Борской средней школы и </w:t>
      </w:r>
      <w:proofErr w:type="spellStart"/>
      <w:r w:rsidR="00FA39BE" w:rsidRPr="00D01462">
        <w:rPr>
          <w:shd w:val="clear" w:color="auto" w:fill="FFFFFF"/>
        </w:rPr>
        <w:t>Большедворской</w:t>
      </w:r>
      <w:proofErr w:type="spellEnd"/>
      <w:r w:rsidR="00FA39BE" w:rsidRPr="00D01462">
        <w:rPr>
          <w:shd w:val="clear" w:color="auto" w:fill="FFFFFF"/>
        </w:rPr>
        <w:t xml:space="preserve"> основной школы были проведены Уроки Мужества «Маленькие герои большой войны».</w:t>
      </w:r>
      <w:r w:rsidR="00FA39BE" w:rsidRPr="00D01462">
        <w:t xml:space="preserve"> </w:t>
      </w:r>
      <w:r w:rsidR="00FA39BE" w:rsidRPr="00D01462">
        <w:rPr>
          <w:shd w:val="clear" w:color="auto" w:fill="FFFFFF"/>
        </w:rPr>
        <w:t xml:space="preserve">Школьники прослушали рассказ о  пионерах – героях, защищавших подступы к Ленинграду или родившихся на нашей земле. Вспомнили и о Юрии Самойлове, жившем в небольшой деревне </w:t>
      </w:r>
      <w:proofErr w:type="spellStart"/>
      <w:r w:rsidR="00FA39BE" w:rsidRPr="00D01462">
        <w:rPr>
          <w:shd w:val="clear" w:color="auto" w:fill="FFFFFF"/>
        </w:rPr>
        <w:t>Паголда</w:t>
      </w:r>
      <w:proofErr w:type="spellEnd"/>
      <w:r w:rsidR="00FA39BE" w:rsidRPr="00D01462">
        <w:rPr>
          <w:shd w:val="clear" w:color="auto" w:fill="FFFFFF"/>
        </w:rPr>
        <w:t xml:space="preserve">, недалеко от </w:t>
      </w:r>
      <w:proofErr w:type="spellStart"/>
      <w:r w:rsidR="00FA39BE" w:rsidRPr="00D01462">
        <w:rPr>
          <w:shd w:val="clear" w:color="auto" w:fill="FFFFFF"/>
        </w:rPr>
        <w:t>Астрачи</w:t>
      </w:r>
      <w:proofErr w:type="spellEnd"/>
      <w:r w:rsidR="00FA39BE" w:rsidRPr="00D01462">
        <w:rPr>
          <w:shd w:val="clear" w:color="auto" w:fill="FFFFFF"/>
        </w:rPr>
        <w:t xml:space="preserve">. Одиннадцатилетний мальчик часто уходил в Тихвин, часами наблюдал за передвижением неприятельских войск, за расположением боевой техники и огневых средств. Сведения передавались в </w:t>
      </w:r>
      <w:proofErr w:type="spellStart"/>
      <w:r w:rsidR="00FA39BE" w:rsidRPr="00D01462">
        <w:rPr>
          <w:shd w:val="clear" w:color="auto" w:fill="FFFFFF"/>
        </w:rPr>
        <w:t>разведотдел</w:t>
      </w:r>
      <w:proofErr w:type="spellEnd"/>
      <w:r w:rsidR="00FA39BE" w:rsidRPr="00D01462">
        <w:rPr>
          <w:shd w:val="clear" w:color="auto" w:fill="FFFFFF"/>
        </w:rPr>
        <w:t xml:space="preserve"> 4-й Армии.</w:t>
      </w:r>
      <w:r w:rsidR="00FA39BE" w:rsidRPr="00D01462">
        <w:t xml:space="preserve"> </w:t>
      </w:r>
    </w:p>
    <w:p w:rsidR="00DE7B54" w:rsidRPr="00D01462" w:rsidRDefault="0000677F" w:rsidP="00A6258C">
      <w:pPr>
        <w:widowControl w:val="0"/>
        <w:jc w:val="both"/>
      </w:pPr>
      <w:r>
        <w:t xml:space="preserve">        </w:t>
      </w:r>
      <w:r w:rsidR="00DE7B54" w:rsidRPr="00D01462">
        <w:t xml:space="preserve">В 2020 году  </w:t>
      </w:r>
      <w:proofErr w:type="spellStart"/>
      <w:r w:rsidR="00DE7B54" w:rsidRPr="00D01462">
        <w:t>Бокситогорским</w:t>
      </w:r>
      <w:proofErr w:type="spellEnd"/>
      <w:r w:rsidR="00DE7B54" w:rsidRPr="00D01462">
        <w:t xml:space="preserve"> МКМЦ был организован выезд делегации  Бокситогорского </w:t>
      </w:r>
      <w:proofErr w:type="spellStart"/>
      <w:r w:rsidR="00DE7B54" w:rsidRPr="00D01462">
        <w:t>района</w:t>
      </w:r>
      <w:r w:rsidR="00A51C46">
        <w:t>для</w:t>
      </w:r>
      <w:proofErr w:type="spellEnd"/>
      <w:r w:rsidR="00A51C46">
        <w:t xml:space="preserve"> участия </w:t>
      </w:r>
      <w:r w:rsidR="00DE7B54" w:rsidRPr="00D01462">
        <w:t xml:space="preserve"> в фестивале карельской культуры «</w:t>
      </w:r>
      <w:r w:rsidR="00DE7B54" w:rsidRPr="00D01462">
        <w:rPr>
          <w:lang w:val="en-US"/>
        </w:rPr>
        <w:t>OMA</w:t>
      </w:r>
      <w:r w:rsidR="00DE7B54" w:rsidRPr="00D01462">
        <w:t xml:space="preserve"> </w:t>
      </w:r>
      <w:r w:rsidR="00DE7B54" w:rsidRPr="00D01462">
        <w:rPr>
          <w:lang w:val="en-US"/>
        </w:rPr>
        <w:t>RANDA</w:t>
      </w:r>
      <w:r w:rsidR="00DE7B54" w:rsidRPr="00D01462">
        <w:t>»</w:t>
      </w:r>
      <w:proofErr w:type="gramStart"/>
      <w:r w:rsidR="00DE7B54" w:rsidRPr="00D01462">
        <w:t>в</w:t>
      </w:r>
      <w:proofErr w:type="gramEnd"/>
      <w:r w:rsidR="00DE7B54" w:rsidRPr="00D01462">
        <w:t xml:space="preserve">  </w:t>
      </w:r>
      <w:proofErr w:type="gramStart"/>
      <w:r w:rsidR="00DE7B54" w:rsidRPr="00D01462">
        <w:t>с</w:t>
      </w:r>
      <w:proofErr w:type="gramEnd"/>
      <w:r w:rsidR="00DE7B54" w:rsidRPr="00D01462">
        <w:t xml:space="preserve">. Козлово </w:t>
      </w:r>
      <w:proofErr w:type="spellStart"/>
      <w:r w:rsidR="00DE7B54" w:rsidRPr="00D01462">
        <w:t>Спировского</w:t>
      </w:r>
      <w:proofErr w:type="spellEnd"/>
      <w:r w:rsidR="00DE7B54" w:rsidRPr="00D01462">
        <w:t xml:space="preserve"> района Тверской области. На фестивале выступил фольклорный ансамбль «</w:t>
      </w:r>
      <w:proofErr w:type="spellStart"/>
      <w:r w:rsidR="00DE7B54" w:rsidRPr="00D01462">
        <w:t>Корелочка</w:t>
      </w:r>
      <w:proofErr w:type="spellEnd"/>
      <w:r w:rsidR="00DE7B54" w:rsidRPr="00D01462">
        <w:t xml:space="preserve">» МБУ «Ефимовский КДЦ». Работники культуры Козловского КДЦ поделились опытом проведения фестивалей малых коренных </w:t>
      </w:r>
      <w:r w:rsidR="00CC3FB0" w:rsidRPr="00D01462">
        <w:t>народов</w:t>
      </w:r>
      <w:r w:rsidR="007560EE" w:rsidRPr="00D01462">
        <w:t xml:space="preserve">, </w:t>
      </w:r>
      <w:r w:rsidR="00A51C46">
        <w:t xml:space="preserve"> </w:t>
      </w:r>
      <w:proofErr w:type="gramStart"/>
      <w:r w:rsidR="007560EE" w:rsidRPr="00D01462">
        <w:t>который</w:t>
      </w:r>
      <w:proofErr w:type="gramEnd"/>
      <w:r w:rsidR="007560EE" w:rsidRPr="00D01462">
        <w:t xml:space="preserve">  можно использовать при проведении</w:t>
      </w:r>
      <w:r w:rsidR="00CC3FB0" w:rsidRPr="00D01462">
        <w:t xml:space="preserve"> </w:t>
      </w:r>
      <w:r w:rsidR="007560EE" w:rsidRPr="00D01462">
        <w:t>наших мероприятий.</w:t>
      </w:r>
      <w:r w:rsidR="00CC3FB0" w:rsidRPr="00D01462">
        <w:t xml:space="preserve"> Надеемся, что партнерские</w:t>
      </w:r>
      <w:r w:rsidR="007560EE" w:rsidRPr="00D01462">
        <w:t xml:space="preserve"> связи </w:t>
      </w:r>
      <w:r w:rsidR="00A51C46">
        <w:t>с коллективами Тверской области продолжаться в 2021 году.</w:t>
      </w:r>
    </w:p>
    <w:p w:rsidR="00880700" w:rsidRPr="00D01462" w:rsidRDefault="00BC7393" w:rsidP="00A6258C">
      <w:pPr>
        <w:jc w:val="both"/>
      </w:pPr>
      <w:r w:rsidRPr="00D01462">
        <w:t xml:space="preserve"> Для читателей детской библиотеки </w:t>
      </w:r>
      <w:r w:rsidR="00880700" w:rsidRPr="00D01462">
        <w:t>состоялась торжественная церемония награждения победителей и участников библиотечного конкурса литературных работ, посвя</w:t>
      </w:r>
      <w:r w:rsidR="00C33CAE">
        <w:t xml:space="preserve">щенных Новому году и </w:t>
      </w:r>
      <w:proofErr w:type="spellStart"/>
      <w:r w:rsidR="00C33CAE">
        <w:t>Рождеству</w:t>
      </w:r>
      <w:proofErr w:type="gramStart"/>
      <w:r w:rsidR="00C33CAE">
        <w:t>.</w:t>
      </w:r>
      <w:r w:rsidR="00880700" w:rsidRPr="00D01462">
        <w:t>Б</w:t>
      </w:r>
      <w:proofErr w:type="gramEnd"/>
      <w:r w:rsidR="00880700" w:rsidRPr="00D01462">
        <w:t>иблиотечный</w:t>
      </w:r>
      <w:proofErr w:type="spellEnd"/>
      <w:r w:rsidR="00880700" w:rsidRPr="00D01462">
        <w:t xml:space="preserve"> конкурс «Нового</w:t>
      </w:r>
      <w:r w:rsidRPr="00D01462">
        <w:t>дняя почта Деда Мороза» проводил</w:t>
      </w:r>
      <w:r w:rsidR="00C33CAE">
        <w:t xml:space="preserve">ся шестой год </w:t>
      </w:r>
      <w:proofErr w:type="spellStart"/>
      <w:r w:rsidR="00C33CAE">
        <w:t>подряд.</w:t>
      </w:r>
      <w:r w:rsidR="00880700" w:rsidRPr="00D01462">
        <w:t>На</w:t>
      </w:r>
      <w:proofErr w:type="spellEnd"/>
      <w:r w:rsidR="00880700" w:rsidRPr="00D01462">
        <w:t xml:space="preserve"> конкурс были представлены литературные работы детей дошкольных учреждений и школ города.</w:t>
      </w:r>
      <w:r w:rsidR="00880700" w:rsidRPr="00D01462">
        <w:br/>
        <w:t>В этом году победители были определены по трём номинациям:</w:t>
      </w:r>
      <w:r w:rsidR="00880700" w:rsidRPr="00D01462">
        <w:br/>
      </w:r>
      <w:proofErr w:type="gramStart"/>
      <w:r w:rsidR="00880700" w:rsidRPr="00D01462">
        <w:t>Зимняя фантазия (сказки или рассказы собственного сочинения), Снежная поэзия, Новогодний фейерверк (читател</w:t>
      </w:r>
      <w:r w:rsidR="0050306B" w:rsidRPr="00D01462">
        <w:t>ьские отзывы на любимую книгу</w:t>
      </w:r>
      <w:r w:rsidR="00880700" w:rsidRPr="00D01462">
        <w:t>.</w:t>
      </w:r>
      <w:proofErr w:type="gramEnd"/>
      <w:r w:rsidR="00880700" w:rsidRPr="00D01462">
        <w:br/>
        <w:t>Победители и участники были награждены грамотами и памятными подарками – книгами.</w:t>
      </w:r>
      <w:r w:rsidR="00880700" w:rsidRPr="00D01462">
        <w:br/>
        <w:t>Желающие посетили выставку-просмотр «Почта Деда Мороза», с работами участников, оформленную в читальном зале.</w:t>
      </w:r>
    </w:p>
    <w:p w:rsidR="007A5AC0" w:rsidRPr="00D01462" w:rsidRDefault="007560EE" w:rsidP="00A6258C">
      <w:pPr>
        <w:ind w:firstLine="567"/>
        <w:jc w:val="both"/>
      </w:pPr>
      <w:r w:rsidRPr="00D01462">
        <w:t>Сотрудники учреждения  и члены клуба «Душа» стали активными участниками волонтерского движения.</w:t>
      </w:r>
      <w:r w:rsidR="007A5AC0" w:rsidRPr="00D01462">
        <w:t xml:space="preserve"> С 25 мая по 30 июня велась работа по проекту «Серебряные </w:t>
      </w:r>
      <w:r w:rsidR="007A5AC0" w:rsidRPr="00D01462">
        <w:lastRenderedPageBreak/>
        <w:t>волонтеры Бокситогорска», который стал победителем в конкурсе инициатив, направленных на поддержку старших лидеров в режиме самоизоляции «Забота рядом», организованном благотворительным фондом «Доб</w:t>
      </w:r>
      <w:r w:rsidR="00C33CAE">
        <w:t xml:space="preserve">рый город Петербург». </w:t>
      </w:r>
      <w:proofErr w:type="gramStart"/>
      <w:r w:rsidR="00C33CAE">
        <w:t xml:space="preserve">В сети Интернет были размещены </w:t>
      </w:r>
      <w:r w:rsidR="007A5AC0" w:rsidRPr="00D01462">
        <w:t xml:space="preserve"> видеоролики, включающие комплексы физических упражнений для пожилых, которые транслировались по местному телевидению и в социальных сетях, оказывались консультации по телефону для снятия психологического напряжения.</w:t>
      </w:r>
      <w:proofErr w:type="gramEnd"/>
    </w:p>
    <w:p w:rsidR="007A5AC0" w:rsidRPr="00D01462" w:rsidRDefault="007A5AC0" w:rsidP="00A6258C">
      <w:pPr>
        <w:ind w:firstLine="567"/>
        <w:jc w:val="both"/>
      </w:pPr>
      <w:r w:rsidRPr="00D01462">
        <w:t>Ведется активное сотрудничество с молодежной организацией «Студия 22», особенно в рамках реализации проекта «Серебряные волонтеры» и «Помощь рядом» - волонтерский штаб».</w:t>
      </w:r>
    </w:p>
    <w:p w:rsidR="00BC7393" w:rsidRPr="00A51C46" w:rsidRDefault="001737BE" w:rsidP="00A6258C">
      <w:pPr>
        <w:shd w:val="clear" w:color="auto" w:fill="FFFFFF"/>
        <w:jc w:val="both"/>
      </w:pPr>
      <w:r w:rsidRPr="00A51C46">
        <w:t>К сожалению</w:t>
      </w:r>
      <w:r w:rsidR="00C33CAE">
        <w:t>,</w:t>
      </w:r>
      <w:r w:rsidRPr="00A51C46">
        <w:t xml:space="preserve"> </w:t>
      </w:r>
      <w:r w:rsidR="00BC7393" w:rsidRPr="00A51C46">
        <w:t xml:space="preserve"> </w:t>
      </w:r>
      <w:r w:rsidRPr="00A51C46">
        <w:t>с</w:t>
      </w:r>
      <w:r w:rsidR="00BC7393" w:rsidRPr="00A51C46">
        <w:t xml:space="preserve"> 27 марта по 12 мая </w:t>
      </w:r>
      <w:proofErr w:type="gramStart"/>
      <w:r w:rsidR="00BC7393" w:rsidRPr="00A51C46">
        <w:t>в</w:t>
      </w:r>
      <w:proofErr w:type="gramEnd"/>
      <w:r w:rsidR="00BC7393" w:rsidRPr="00A51C46">
        <w:t xml:space="preserve"> </w:t>
      </w:r>
      <w:proofErr w:type="gramStart"/>
      <w:r w:rsidR="00BC7393" w:rsidRPr="00A51C46">
        <w:t>Бокситогорском</w:t>
      </w:r>
      <w:proofErr w:type="gramEnd"/>
      <w:r w:rsidR="00BC7393" w:rsidRPr="00A51C46">
        <w:t xml:space="preserve"> районе был введен режим самоизоляции,</w:t>
      </w:r>
      <w:r w:rsidRPr="00A51C46">
        <w:t xml:space="preserve"> учреждение приостановило обслуживание пользователей и проведение мероприятий, </w:t>
      </w:r>
      <w:r w:rsidR="00BC7393" w:rsidRPr="00A51C46">
        <w:t xml:space="preserve"> что повлекло за собой снижение контрольных показателей и нарушение намеченных планов. </w:t>
      </w:r>
    </w:p>
    <w:p w:rsidR="00DE7B54" w:rsidRPr="00D01462" w:rsidRDefault="001737BE" w:rsidP="00A6258C">
      <w:pPr>
        <w:jc w:val="both"/>
      </w:pPr>
      <w:r w:rsidRPr="00D01462">
        <w:rPr>
          <w:shd w:val="clear" w:color="auto" w:fill="FFFFFF"/>
        </w:rPr>
        <w:t>В связи с распространением коронавирусной инфекции</w:t>
      </w:r>
      <w:r w:rsidR="007115A4" w:rsidRPr="00D01462">
        <w:rPr>
          <w:shd w:val="clear" w:color="auto" w:fill="FFFFFF"/>
        </w:rPr>
        <w:t xml:space="preserve"> учреждение перешло</w:t>
      </w:r>
      <w:r w:rsidRPr="00D01462">
        <w:rPr>
          <w:shd w:val="clear" w:color="auto" w:fill="FFFFFF"/>
        </w:rPr>
        <w:t xml:space="preserve"> на онлайн-обслуживан</w:t>
      </w:r>
      <w:r w:rsidR="007115A4" w:rsidRPr="00D01462">
        <w:rPr>
          <w:shd w:val="clear" w:color="auto" w:fill="FFFFFF"/>
        </w:rPr>
        <w:t>ие,</w:t>
      </w:r>
      <w:r w:rsidRPr="00D01462">
        <w:rPr>
          <w:shd w:val="clear" w:color="auto" w:fill="FFFFFF"/>
        </w:rPr>
        <w:t xml:space="preserve"> ускоренный переход к дистанционным фо</w:t>
      </w:r>
      <w:r w:rsidR="00C33CAE">
        <w:rPr>
          <w:shd w:val="clear" w:color="auto" w:fill="FFFFFF"/>
        </w:rPr>
        <w:t xml:space="preserve">рмам работы стал </w:t>
      </w:r>
      <w:r w:rsidR="00A51C46">
        <w:rPr>
          <w:shd w:val="clear" w:color="auto" w:fill="FFFFFF"/>
        </w:rPr>
        <w:t xml:space="preserve">необходимостью. </w:t>
      </w:r>
      <w:r w:rsidRPr="00D01462">
        <w:rPr>
          <w:shd w:val="clear" w:color="auto" w:fill="FFFFFF"/>
        </w:rPr>
        <w:t> </w:t>
      </w:r>
      <w:r w:rsidR="00A51C46">
        <w:t xml:space="preserve">Многие </w:t>
      </w:r>
      <w:r w:rsidR="007115A4" w:rsidRPr="00D01462">
        <w:t xml:space="preserve"> мероприятия прошли в дистанционном режиме. Пользователей привлекали различные информационные мероприятия, организуемые в социальных сетях. На сайте организовывались онлайн-встречи с известными писателями, онлайн-конкурсы, </w:t>
      </w:r>
      <w:r w:rsidR="00363B89" w:rsidRPr="00D01462">
        <w:t xml:space="preserve">видео-обзоры, литературные мероприятия, видео-презентации. </w:t>
      </w:r>
      <w:r w:rsidR="007115A4" w:rsidRPr="00D01462">
        <w:t>Пр</w:t>
      </w:r>
      <w:r w:rsidR="00363B89" w:rsidRPr="00D01462">
        <w:t xml:space="preserve">актически ежедневно мы размещали на страничках </w:t>
      </w:r>
      <w:proofErr w:type="spellStart"/>
      <w:r w:rsidR="00363B89" w:rsidRPr="00D01462">
        <w:t>ВКонтакте</w:t>
      </w:r>
      <w:proofErr w:type="spellEnd"/>
      <w:r w:rsidR="007115A4" w:rsidRPr="00D01462">
        <w:t xml:space="preserve"> </w:t>
      </w:r>
      <w:r w:rsidR="00363B89" w:rsidRPr="00D01462">
        <w:t xml:space="preserve"> новости из </w:t>
      </w:r>
      <w:r w:rsidR="007115A4" w:rsidRPr="00D01462">
        <w:t xml:space="preserve"> жизни</w:t>
      </w:r>
      <w:r w:rsidR="00363B89" w:rsidRPr="00D01462">
        <w:t xml:space="preserve"> учреждения</w:t>
      </w:r>
      <w:r w:rsidR="007115A4" w:rsidRPr="00D01462">
        <w:t>: приглашения на наши мероприятия,</w:t>
      </w:r>
      <w:r w:rsidR="00363B89" w:rsidRPr="00D01462">
        <w:t xml:space="preserve"> </w:t>
      </w:r>
      <w:r w:rsidR="007115A4" w:rsidRPr="00D01462">
        <w:t xml:space="preserve"> фотоотчеты, информацию о </w:t>
      </w:r>
      <w:r w:rsidR="00363B89" w:rsidRPr="00D01462">
        <w:t>новых акциях, выставках, книгах.</w:t>
      </w:r>
      <w:r w:rsidR="00DE7B54" w:rsidRPr="00D01462">
        <w:t xml:space="preserve"> </w:t>
      </w:r>
    </w:p>
    <w:p w:rsidR="00DE7B54" w:rsidRPr="00D01462" w:rsidRDefault="00DE7B54" w:rsidP="00A6258C">
      <w:pPr>
        <w:jc w:val="both"/>
      </w:pPr>
      <w:r w:rsidRPr="00D01462">
        <w:t>Всего было размещено</w:t>
      </w:r>
    </w:p>
    <w:p w:rsidR="00DE7B54" w:rsidRPr="00D01462" w:rsidRDefault="00DE7B54" w:rsidP="00A6258C">
      <w:pPr>
        <w:jc w:val="both"/>
      </w:pPr>
      <w:r w:rsidRPr="00D01462">
        <w:t>онлайн-обзоры – 10.</w:t>
      </w:r>
    </w:p>
    <w:p w:rsidR="00DE7B54" w:rsidRPr="00D01462" w:rsidRDefault="00DE7B54" w:rsidP="00A6258C">
      <w:pPr>
        <w:jc w:val="both"/>
      </w:pPr>
      <w:proofErr w:type="spellStart"/>
      <w:r w:rsidRPr="00D01462">
        <w:t>видеопрезентации</w:t>
      </w:r>
      <w:proofErr w:type="spellEnd"/>
      <w:r w:rsidRPr="00D01462">
        <w:t xml:space="preserve"> – 9</w:t>
      </w:r>
    </w:p>
    <w:p w:rsidR="00DE7B54" w:rsidRPr="00D01462" w:rsidRDefault="00DE7B54" w:rsidP="00A6258C">
      <w:pPr>
        <w:jc w:val="both"/>
      </w:pPr>
      <w:proofErr w:type="gramStart"/>
      <w:r w:rsidRPr="00D01462">
        <w:t>видео-роликов</w:t>
      </w:r>
      <w:proofErr w:type="gramEnd"/>
      <w:r w:rsidRPr="00D01462">
        <w:t xml:space="preserve"> -3</w:t>
      </w:r>
    </w:p>
    <w:p w:rsidR="00DE7B54" w:rsidRPr="00D01462" w:rsidRDefault="00DE7B54" w:rsidP="00A6258C">
      <w:pPr>
        <w:jc w:val="both"/>
      </w:pPr>
      <w:r w:rsidRPr="00D01462">
        <w:t>онлайн-конкурсы -3</w:t>
      </w:r>
    </w:p>
    <w:p w:rsidR="00DE7B54" w:rsidRPr="00D01462" w:rsidRDefault="00DE7B54" w:rsidP="00A6258C">
      <w:pPr>
        <w:jc w:val="both"/>
      </w:pPr>
      <w:r w:rsidRPr="00D01462">
        <w:t>Просмотры в соцсетях – 32435.</w:t>
      </w:r>
    </w:p>
    <w:p w:rsidR="007115A4" w:rsidRPr="00D01462" w:rsidRDefault="007115A4" w:rsidP="00A6258C">
      <w:pPr>
        <w:ind w:right="40"/>
        <w:jc w:val="both"/>
      </w:pPr>
    </w:p>
    <w:p w:rsidR="00A51C46" w:rsidRPr="00A51C46" w:rsidRDefault="008B766D" w:rsidP="00A6258C">
      <w:pPr>
        <w:keepNext/>
        <w:keepLines/>
        <w:jc w:val="both"/>
        <w:outlineLvl w:val="0"/>
      </w:pPr>
      <w:r w:rsidRPr="00A51C46">
        <w:t>Учреждение имеет сайт, кот</w:t>
      </w:r>
      <w:r w:rsidR="00C33CAE">
        <w:t>орый</w:t>
      </w:r>
      <w:r w:rsidRPr="00A51C46">
        <w:t xml:space="preserve">  выступает, как инструмент повышения престижа учреждения. На сайте можно найти основные направления деятельности учреждения, </w:t>
      </w:r>
      <w:r w:rsidR="00C33CAE">
        <w:t>информацию о проведенных</w:t>
      </w:r>
      <w:r w:rsidRPr="00A51C46">
        <w:t xml:space="preserve"> мероприятия</w:t>
      </w:r>
      <w:r w:rsidR="00C33CAE">
        <w:t>х</w:t>
      </w:r>
      <w:r w:rsidRPr="00A51C46">
        <w:t xml:space="preserve"> и т.д.</w:t>
      </w:r>
    </w:p>
    <w:p w:rsidR="0050306B" w:rsidRPr="00A51C46" w:rsidRDefault="008B766D" w:rsidP="00A6258C">
      <w:pPr>
        <w:keepNext/>
        <w:keepLines/>
        <w:jc w:val="both"/>
        <w:outlineLvl w:val="0"/>
      </w:pPr>
      <w:r w:rsidRPr="00A51C46">
        <w:t xml:space="preserve"> </w:t>
      </w:r>
      <w:r w:rsidR="00A51C46" w:rsidRPr="00A51C46">
        <w:rPr>
          <w:bCs/>
        </w:rPr>
        <w:t xml:space="preserve">И поскольку сайт библиотеки выступает одновременно средством общения </w:t>
      </w:r>
      <w:r w:rsidR="00C33CAE">
        <w:rPr>
          <w:bCs/>
        </w:rPr>
        <w:t xml:space="preserve">с </w:t>
      </w:r>
      <w:r w:rsidR="00A51C46" w:rsidRPr="00A51C46">
        <w:rPr>
          <w:bCs/>
        </w:rPr>
        <w:t>пользователем,</w:t>
      </w:r>
      <w:r w:rsidR="00A51C46" w:rsidRPr="00A51C46">
        <w:t xml:space="preserve"> с</w:t>
      </w:r>
      <w:r w:rsidRPr="00A51C46">
        <w:t>отрудники учреждения в отчетном году размещали на сайте видеоролики о деятельности любительских объединений и проведенных мероприятиях.</w:t>
      </w:r>
      <w:r w:rsidR="00B453E5" w:rsidRPr="00A51C46">
        <w:rPr>
          <w:bCs/>
        </w:rPr>
        <w:t xml:space="preserve"> </w:t>
      </w:r>
    </w:p>
    <w:p w:rsidR="0050306B" w:rsidRDefault="008B766D" w:rsidP="00A6258C">
      <w:pPr>
        <w:shd w:val="clear" w:color="auto" w:fill="FFFFFF"/>
        <w:jc w:val="both"/>
      </w:pPr>
      <w:r w:rsidRPr="00A51C46">
        <w:t xml:space="preserve"> </w:t>
      </w:r>
      <w:r w:rsidR="0050306B" w:rsidRPr="00A51C46">
        <w:t>В 2020 году учреждению был предоставлен грант из областного бюджета Ленинградской области в форме субсидии в рамках целевой государственной программы Ленинградской области «Содействие занятости населения Ленинградской области» на организацию временного трудоустройства несовершеннолетних граждан в возрасте от 14 до 18 лет в свободное от учебы время. Временное трудоустройство было организовано для 27 человек в период с 3 июня по 30 августа 2019 года. Подростки участвовали в проведении информационно-просветительских мероприятий,  уборке территор</w:t>
      </w:r>
      <w:r w:rsidR="00A51C46" w:rsidRPr="00A51C46">
        <w:t>ии и благоустройстве мемориала «</w:t>
      </w:r>
      <w:proofErr w:type="spellStart"/>
      <w:r w:rsidR="0050306B" w:rsidRPr="00A51C46">
        <w:t>Астрача</w:t>
      </w:r>
      <w:proofErr w:type="spellEnd"/>
      <w:r w:rsidR="0050306B" w:rsidRPr="00A51C46">
        <w:t xml:space="preserve">». </w:t>
      </w:r>
    </w:p>
    <w:p w:rsidR="00A06401" w:rsidRPr="00D01462" w:rsidRDefault="00A06401" w:rsidP="00A6258C">
      <w:pPr>
        <w:jc w:val="both"/>
      </w:pPr>
      <w:r>
        <w:t>Для организации библиотечного обслуживания населенных пунктов, где нет библиотек, по программе « Поддержка</w:t>
      </w:r>
      <w:r w:rsidRPr="00D01462">
        <w:t xml:space="preserve"> отрасли культуры создание мобильной системы обслуживания населенных пунктов, не имеющих библиотек</w:t>
      </w:r>
      <w:r>
        <w:t>»   приобретен новый автомобиль.</w:t>
      </w:r>
    </w:p>
    <w:p w:rsidR="00A06401" w:rsidRPr="00A51C46" w:rsidRDefault="00A06401" w:rsidP="00A6258C">
      <w:pPr>
        <w:shd w:val="clear" w:color="auto" w:fill="FFFFFF"/>
        <w:jc w:val="both"/>
      </w:pPr>
    </w:p>
    <w:p w:rsidR="008B766D" w:rsidRPr="00A51C46" w:rsidRDefault="008B766D" w:rsidP="00A6258C">
      <w:pPr>
        <w:jc w:val="both"/>
      </w:pPr>
    </w:p>
    <w:p w:rsidR="008B766D" w:rsidRPr="00D01462" w:rsidRDefault="008B766D" w:rsidP="00A6258C">
      <w:pPr>
        <w:jc w:val="both"/>
        <w:rPr>
          <w:b/>
        </w:rPr>
      </w:pPr>
      <w:r w:rsidRPr="00D01462">
        <w:rPr>
          <w:b/>
        </w:rPr>
        <w:t xml:space="preserve">                                      Структура МБУ БМКМЦ:</w:t>
      </w:r>
    </w:p>
    <w:p w:rsidR="008B766D" w:rsidRPr="00D01462" w:rsidRDefault="008B766D" w:rsidP="00A6258C">
      <w:pPr>
        <w:ind w:left="709" w:hanging="169"/>
        <w:jc w:val="both"/>
      </w:pPr>
      <w:r w:rsidRPr="00D01462">
        <w:t xml:space="preserve"> -  администрация;</w:t>
      </w:r>
    </w:p>
    <w:p w:rsidR="008B766D" w:rsidRPr="00D01462" w:rsidRDefault="008B766D" w:rsidP="00A6258C">
      <w:pPr>
        <w:ind w:left="709" w:hanging="169"/>
        <w:jc w:val="both"/>
      </w:pPr>
      <w:r w:rsidRPr="00D01462">
        <w:t xml:space="preserve"> - отдел комплектования и библиотечно-информационного обслуживания;</w:t>
      </w:r>
    </w:p>
    <w:p w:rsidR="008B766D" w:rsidRPr="00D01462" w:rsidRDefault="008B766D" w:rsidP="00A6258C">
      <w:pPr>
        <w:ind w:left="709" w:hanging="169"/>
        <w:jc w:val="both"/>
      </w:pPr>
      <w:r w:rsidRPr="00D01462">
        <w:t xml:space="preserve"> - учебно-методический отдел по культурно-досуговой и  </w:t>
      </w:r>
      <w:proofErr w:type="gramStart"/>
      <w:r w:rsidRPr="00D01462">
        <w:t>библиотечной</w:t>
      </w:r>
      <w:proofErr w:type="gramEnd"/>
      <w:r w:rsidRPr="00D01462">
        <w:t xml:space="preserve">    </w:t>
      </w:r>
    </w:p>
    <w:p w:rsidR="008B766D" w:rsidRPr="00D01462" w:rsidRDefault="008B766D" w:rsidP="00A6258C">
      <w:pPr>
        <w:ind w:left="709" w:hanging="169"/>
        <w:jc w:val="both"/>
      </w:pPr>
      <w:r w:rsidRPr="00D01462">
        <w:t xml:space="preserve">       деятельности; </w:t>
      </w:r>
    </w:p>
    <w:p w:rsidR="008B766D" w:rsidRPr="00D01462" w:rsidRDefault="008B766D" w:rsidP="00A6258C">
      <w:pPr>
        <w:ind w:left="709" w:hanging="169"/>
        <w:jc w:val="both"/>
      </w:pPr>
      <w:r w:rsidRPr="00D01462">
        <w:lastRenderedPageBreak/>
        <w:t xml:space="preserve"> - </w:t>
      </w:r>
      <w:proofErr w:type="spellStart"/>
      <w:r w:rsidRPr="00D01462">
        <w:t>Бокситогорская</w:t>
      </w:r>
      <w:proofErr w:type="spellEnd"/>
      <w:r w:rsidRPr="00D01462">
        <w:t xml:space="preserve"> центральная библиотека;</w:t>
      </w:r>
    </w:p>
    <w:p w:rsidR="008B766D" w:rsidRPr="00D01462" w:rsidRDefault="008B766D" w:rsidP="00A6258C">
      <w:pPr>
        <w:ind w:left="709" w:hanging="169"/>
        <w:jc w:val="both"/>
      </w:pPr>
      <w:r w:rsidRPr="00D01462">
        <w:t xml:space="preserve"> - </w:t>
      </w:r>
      <w:proofErr w:type="spellStart"/>
      <w:r w:rsidRPr="00D01462">
        <w:t>Бокситогорская</w:t>
      </w:r>
      <w:proofErr w:type="spellEnd"/>
      <w:r w:rsidRPr="00D01462">
        <w:t xml:space="preserve"> центральная детская библиотека.</w:t>
      </w:r>
    </w:p>
    <w:p w:rsidR="008B766D" w:rsidRPr="00D01462" w:rsidRDefault="008B766D" w:rsidP="00A6258C">
      <w:pPr>
        <w:jc w:val="both"/>
        <w:rPr>
          <w:b/>
        </w:rPr>
      </w:pPr>
    </w:p>
    <w:p w:rsidR="008B766D" w:rsidRPr="00D01462" w:rsidRDefault="008B766D" w:rsidP="00A6258C">
      <w:pPr>
        <w:jc w:val="center"/>
        <w:rPr>
          <w:b/>
        </w:rPr>
      </w:pPr>
      <w:r w:rsidRPr="00D01462">
        <w:rPr>
          <w:b/>
        </w:rPr>
        <w:t>Направления деятельности  учреждения</w:t>
      </w:r>
    </w:p>
    <w:p w:rsidR="008B766D" w:rsidRPr="00D01462" w:rsidRDefault="008B766D" w:rsidP="00A6258C">
      <w:pPr>
        <w:jc w:val="center"/>
        <w:rPr>
          <w:b/>
        </w:rPr>
      </w:pPr>
    </w:p>
    <w:p w:rsidR="008B766D" w:rsidRPr="00D01462" w:rsidRDefault="008B766D" w:rsidP="00A6258C">
      <w:pPr>
        <w:jc w:val="both"/>
        <w:rPr>
          <w:rFonts w:eastAsia="Calibri"/>
        </w:rPr>
      </w:pPr>
      <w:r w:rsidRPr="00D01462">
        <w:t>Направления деятельности учреждения:</w:t>
      </w:r>
    </w:p>
    <w:p w:rsidR="008B766D" w:rsidRPr="00D01462" w:rsidRDefault="008B766D" w:rsidP="00A6258C">
      <w:pPr>
        <w:ind w:firstLine="708"/>
        <w:jc w:val="both"/>
      </w:pPr>
      <w:r w:rsidRPr="00D01462">
        <w:t>-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Бокситогорского муниципального района.</w:t>
      </w:r>
    </w:p>
    <w:p w:rsidR="008B766D" w:rsidRPr="00D01462" w:rsidRDefault="008B766D" w:rsidP="00A6258C">
      <w:pPr>
        <w:ind w:firstLine="708"/>
        <w:jc w:val="both"/>
      </w:pPr>
      <w:r w:rsidRPr="00D01462">
        <w:t xml:space="preserve">-  Осуществление методической, консультационной, творческой помощи организациям и учреждениям культуры поселений, входящих в состав Бокситогорского муниципального района.   </w:t>
      </w:r>
    </w:p>
    <w:p w:rsidR="008B766D" w:rsidRPr="00D01462" w:rsidRDefault="008B766D" w:rsidP="00A6258C">
      <w:pPr>
        <w:ind w:firstLine="708"/>
        <w:jc w:val="both"/>
      </w:pPr>
      <w:r w:rsidRPr="00D01462">
        <w:t xml:space="preserve">- Распространение среди населения историко-краеведческих, правовых, экологических и информационных знаний. Содействие нравственному развитию подрастающего поколения, повышению образовательного уровня, творческих способностей подрастающего поколения. </w:t>
      </w:r>
    </w:p>
    <w:p w:rsidR="008B766D" w:rsidRPr="00D01462" w:rsidRDefault="008B766D" w:rsidP="00A6258C">
      <w:pPr>
        <w:jc w:val="both"/>
      </w:pPr>
      <w:r w:rsidRPr="00D01462">
        <w:t xml:space="preserve">           - Организация межбиблиотечного взаимодействия.</w:t>
      </w:r>
    </w:p>
    <w:p w:rsidR="008B766D" w:rsidRPr="00D01462" w:rsidRDefault="008B766D" w:rsidP="00A6258C">
      <w:pPr>
        <w:jc w:val="both"/>
      </w:pPr>
      <w:r w:rsidRPr="00D01462">
        <w:t xml:space="preserve">           - Совершенствование форм досуговой деятельности, вовлечение в культурную, просветительскую, воспитательную и досуговую деятельность максимально возможного числа жителей  Бокситогорского муниципального района.</w:t>
      </w:r>
    </w:p>
    <w:p w:rsidR="008B766D" w:rsidRPr="00D01462" w:rsidRDefault="008B766D" w:rsidP="00A6258C">
      <w:pPr>
        <w:jc w:val="both"/>
      </w:pPr>
      <w:r w:rsidRPr="00D01462">
        <w:tab/>
        <w:t xml:space="preserve">    - Организация </w:t>
      </w:r>
      <w:proofErr w:type="spellStart"/>
      <w:r w:rsidRPr="00D01462">
        <w:t>межпоселенческих</w:t>
      </w:r>
      <w:proofErr w:type="spellEnd"/>
      <w:r w:rsidRPr="00D01462">
        <w:t xml:space="preserve"> и участие в организации межмуниципальных, межрегиональных, всероссийских и международных фестивалей, смотров, конкурсов, других общественно-культурных акций.</w:t>
      </w:r>
    </w:p>
    <w:p w:rsidR="008B766D" w:rsidRPr="00D01462" w:rsidRDefault="008B766D" w:rsidP="00A6258C">
      <w:pPr>
        <w:jc w:val="both"/>
      </w:pPr>
      <w:r w:rsidRPr="00D01462">
        <w:t xml:space="preserve">        -  Организация и проведение различных форм культурно-просветительской, культурно-массовой и культурно-досуговой деятельности на основе потребностей различных категорий населения Бокситогорского муниципального района.</w:t>
      </w:r>
    </w:p>
    <w:p w:rsidR="008B766D" w:rsidRPr="00D01462" w:rsidRDefault="008B766D" w:rsidP="00A6258C">
      <w:pPr>
        <w:jc w:val="both"/>
      </w:pPr>
      <w:r w:rsidRPr="00D01462">
        <w:t xml:space="preserve">       -  Создание справочно-поискового аппарата на традиционных и электронных носителях, составление и ведение каталогов, картотек, библиографических и полнотекстовых баз данных.</w:t>
      </w:r>
    </w:p>
    <w:p w:rsidR="008B766D" w:rsidRPr="00D01462" w:rsidRDefault="008B766D" w:rsidP="00A6258C">
      <w:pPr>
        <w:jc w:val="both"/>
      </w:pPr>
      <w:r w:rsidRPr="00D01462">
        <w:t xml:space="preserve">      -  Формирование, комплектование и обработка библиотечных фондов, выдача изданий пользователям, хранение книг, карт, периодических изданий, фильмов и  других печатных и электронных изданий.</w:t>
      </w:r>
    </w:p>
    <w:p w:rsidR="008B766D" w:rsidRPr="00D01462" w:rsidRDefault="008B766D" w:rsidP="00A6258C">
      <w:pPr>
        <w:jc w:val="both"/>
      </w:pPr>
      <w:r w:rsidRPr="00D01462">
        <w:t xml:space="preserve">     -  Организация библиотечного, справочно-библиографического, информационного обслуживания жителей Бокситогорского муниципального района Ленинградской области. Выдача документов по межбиблиотечному абонементу.</w:t>
      </w:r>
    </w:p>
    <w:p w:rsidR="008B766D" w:rsidRPr="00D01462" w:rsidRDefault="008B766D" w:rsidP="00A6258C">
      <w:pPr>
        <w:jc w:val="both"/>
      </w:pPr>
      <w:r w:rsidRPr="00D01462">
        <w:t xml:space="preserve">   -  Организация и проведение повышения квалификации руководителей и специалистов по предмету деятельности Учреждения, передачу навыков через систему постоянно действующих выставок, студий, мастер-классов, семинаров.</w:t>
      </w:r>
    </w:p>
    <w:p w:rsidR="008B766D" w:rsidRPr="00D01462" w:rsidRDefault="008B766D" w:rsidP="00A6258C">
      <w:pPr>
        <w:jc w:val="both"/>
      </w:pPr>
      <w:r w:rsidRPr="00D01462">
        <w:t xml:space="preserve">  -  Организация нестационарной работы по культурному и библиотечному обслуживанию населенных пунктов, не имеющих собственных библиотек, учреждений культуры, организация выдачи изданий  по месту работы пользователей.</w:t>
      </w:r>
    </w:p>
    <w:p w:rsidR="008B766D" w:rsidRPr="00D01462" w:rsidRDefault="008B766D" w:rsidP="00A6258C">
      <w:pPr>
        <w:jc w:val="both"/>
      </w:pPr>
      <w:r w:rsidRPr="00D01462">
        <w:t xml:space="preserve">  -  Организация центров  общественного доступа к социально-значимой информации,  </w:t>
      </w:r>
    </w:p>
    <w:p w:rsidR="008B766D" w:rsidRPr="00D01462" w:rsidRDefault="008B766D" w:rsidP="00A6258C">
      <w:pPr>
        <w:jc w:val="both"/>
      </w:pPr>
      <w:r w:rsidRPr="00D01462">
        <w:t xml:space="preserve">          </w:t>
      </w:r>
    </w:p>
    <w:p w:rsidR="008B766D" w:rsidRPr="00D01462" w:rsidRDefault="008B766D" w:rsidP="00A6258C">
      <w:pPr>
        <w:jc w:val="both"/>
      </w:pPr>
    </w:p>
    <w:p w:rsidR="00A51C46" w:rsidRDefault="008B766D" w:rsidP="00A6258C">
      <w:pPr>
        <w:jc w:val="center"/>
        <w:rPr>
          <w:b/>
        </w:rPr>
      </w:pPr>
      <w:r w:rsidRPr="00D01462">
        <w:rPr>
          <w:b/>
        </w:rPr>
        <w:t>Деятельность по организации комплектования и обработке  литературы</w:t>
      </w:r>
    </w:p>
    <w:p w:rsidR="008B766D" w:rsidRPr="00D01462" w:rsidRDefault="008B766D" w:rsidP="00A6258C">
      <w:pPr>
        <w:jc w:val="center"/>
      </w:pPr>
      <w:r w:rsidRPr="00D01462">
        <w:rPr>
          <w:b/>
        </w:rPr>
        <w:t>для библиотек Бокситогорского района</w:t>
      </w:r>
    </w:p>
    <w:p w:rsidR="008B766D" w:rsidRPr="00D01462" w:rsidRDefault="008B766D" w:rsidP="00A6258C">
      <w:pPr>
        <w:ind w:firstLine="539"/>
        <w:jc w:val="both"/>
      </w:pPr>
    </w:p>
    <w:p w:rsidR="008B766D" w:rsidRPr="00D01462" w:rsidRDefault="008B766D" w:rsidP="00A6258C">
      <w:pPr>
        <w:ind w:firstLine="539"/>
        <w:jc w:val="both"/>
      </w:pPr>
      <w:r w:rsidRPr="00D01462">
        <w:t xml:space="preserve">В отчетном году заключены соглашения о передаче  полномочий по организации приобретения книг, осуществления подписки на периодические издания для библиотек поселений и на техническую обработку приобретенной литературы с сельскими поселениями: </w:t>
      </w:r>
      <w:proofErr w:type="spellStart"/>
      <w:r w:rsidRPr="00D01462">
        <w:t>Большедворским</w:t>
      </w:r>
      <w:proofErr w:type="spellEnd"/>
      <w:r w:rsidRPr="00D01462">
        <w:t xml:space="preserve">, Борским, Климовским, </w:t>
      </w:r>
      <w:proofErr w:type="spellStart"/>
      <w:r w:rsidRPr="00D01462">
        <w:t>Самойловским</w:t>
      </w:r>
      <w:proofErr w:type="spellEnd"/>
      <w:r w:rsidRPr="00D01462">
        <w:t xml:space="preserve">, Лидским, </w:t>
      </w:r>
      <w:proofErr w:type="spellStart"/>
      <w:r w:rsidRPr="00D01462">
        <w:t>Радогощинским</w:t>
      </w:r>
      <w:proofErr w:type="spellEnd"/>
      <w:r w:rsidRPr="00D01462">
        <w:t xml:space="preserve"> и Ефимовским городским поселениям. </w:t>
      </w:r>
    </w:p>
    <w:p w:rsidR="008B766D" w:rsidRPr="00D01462" w:rsidRDefault="008B766D" w:rsidP="00A6258C">
      <w:pPr>
        <w:ind w:firstLine="539"/>
        <w:jc w:val="both"/>
      </w:pPr>
      <w:r w:rsidRPr="00D01462">
        <w:lastRenderedPageBreak/>
        <w:t>На территории Бокси</w:t>
      </w:r>
      <w:r w:rsidR="0006716A" w:rsidRPr="00D01462">
        <w:t>тогорского района расположено 17 библиотек: из них сельских- 12, городских -2, детских-2</w:t>
      </w:r>
      <w:r w:rsidRPr="00D01462">
        <w:t xml:space="preserve">, поселковых- 1.  </w:t>
      </w:r>
    </w:p>
    <w:p w:rsidR="008B766D" w:rsidRPr="00D01462" w:rsidRDefault="008B766D" w:rsidP="00A6258C">
      <w:pPr>
        <w:ind w:firstLine="539"/>
        <w:jc w:val="both"/>
      </w:pPr>
      <w:r w:rsidRPr="00D01462">
        <w:t>Администрациями сельских поселений и администрацией Ефимовского городского поселения выделено на комплектование библиоте</w:t>
      </w:r>
      <w:r w:rsidR="0006716A" w:rsidRPr="00D01462">
        <w:t>чного фонда 254, 0 тыс. рублей, как и в 2019 году.  В 2020</w:t>
      </w:r>
      <w:r w:rsidRPr="00D01462">
        <w:t xml:space="preserve"> году   на комплектование библиотек города Бокситог</w:t>
      </w:r>
      <w:r w:rsidR="0006716A" w:rsidRPr="00D01462">
        <w:t>орска финансирование в сумме 208</w:t>
      </w:r>
      <w:r w:rsidRPr="00D01462">
        <w:t xml:space="preserve">,0 тысяч рублей, </w:t>
      </w:r>
      <w:r w:rsidR="0006716A" w:rsidRPr="00D01462">
        <w:t>на 8 тысяч  рублей больше чем  в 2019</w:t>
      </w:r>
      <w:r w:rsidRPr="00D01462">
        <w:t xml:space="preserve"> году. </w:t>
      </w:r>
      <w:r w:rsidR="0006716A" w:rsidRPr="00D01462">
        <w:t>В том числе н</w:t>
      </w:r>
      <w:r w:rsidRPr="00D01462">
        <w:t>а комплектование книжного фонда МБУ БМКМЦ для обслуживания сельского населения в 2018 году также выделен</w:t>
      </w:r>
      <w:r w:rsidR="0006716A" w:rsidRPr="00D01462">
        <w:t>ы финансовые средства в сумме 10</w:t>
      </w:r>
      <w:r w:rsidRPr="00D01462">
        <w:t>0,0 т</w:t>
      </w:r>
      <w:r w:rsidR="0006716A" w:rsidRPr="00D01462">
        <w:t>ысяч  рублей.</w:t>
      </w:r>
    </w:p>
    <w:p w:rsidR="008B766D" w:rsidRPr="00D01462" w:rsidRDefault="008B766D" w:rsidP="00A6258C">
      <w:pPr>
        <w:ind w:firstLine="539"/>
        <w:jc w:val="both"/>
      </w:pPr>
      <w:r w:rsidRPr="00D01462">
        <w:t xml:space="preserve"> Из областного бюджета на комплектование книжных фондов библиот</w:t>
      </w:r>
      <w:r w:rsidR="0006716A" w:rsidRPr="00D01462">
        <w:t>ек Бокситогорского района в 2020</w:t>
      </w:r>
      <w:r w:rsidRPr="00D01462">
        <w:t xml:space="preserve"> году выделены субсидии в сумме </w:t>
      </w:r>
      <w:r w:rsidR="00D01462" w:rsidRPr="00D01462">
        <w:t>449,2  тыс., что на 201,0 тыс. рублей больше чем  в 2019</w:t>
      </w:r>
      <w:r w:rsidRPr="00D01462">
        <w:t xml:space="preserve"> году. Приобретено </w:t>
      </w:r>
      <w:r w:rsidR="00D01462" w:rsidRPr="00D01462">
        <w:t>1820  экземпляров книг. Это на 592</w:t>
      </w:r>
      <w:r w:rsidRPr="00D01462">
        <w:t xml:space="preserve"> экземпляр</w:t>
      </w:r>
      <w:r w:rsidR="00D01462" w:rsidRPr="00D01462">
        <w:t>а больше, чем в 2019</w:t>
      </w:r>
      <w:r w:rsidRPr="00D01462">
        <w:t xml:space="preserve"> году.</w:t>
      </w:r>
    </w:p>
    <w:p w:rsidR="008B766D" w:rsidRPr="00D01462" w:rsidRDefault="008B766D" w:rsidP="00A6258C">
      <w:pPr>
        <w:ind w:firstLine="539"/>
        <w:jc w:val="both"/>
      </w:pPr>
      <w:r w:rsidRPr="00D01462">
        <w:t>В течение года заключены договоры на комплектование книжных фондов  с ООО «Северо-западное книготорговое объедин</w:t>
      </w:r>
      <w:r w:rsidR="00D01462" w:rsidRPr="00D01462">
        <w:t>ение», ООО Издательство «книжный клуб». Всего 7</w:t>
      </w:r>
      <w:r w:rsidRPr="00D01462">
        <w:t xml:space="preserve"> договоров.</w:t>
      </w:r>
    </w:p>
    <w:p w:rsidR="008B766D" w:rsidRPr="00D01462" w:rsidRDefault="008B766D" w:rsidP="00A6258C">
      <w:pPr>
        <w:ind w:firstLine="539"/>
        <w:jc w:val="both"/>
      </w:pPr>
      <w:r w:rsidRPr="00D01462">
        <w:t xml:space="preserve">  Как видно из приведенных показателей финансирование на комплектовани</w:t>
      </w:r>
      <w:r w:rsidR="00C33CAE">
        <w:t>е фондов из  областного бюджета</w:t>
      </w:r>
      <w:r w:rsidR="00D01462" w:rsidRPr="00D01462">
        <w:t xml:space="preserve"> увеличилось по сравнению с 2019</w:t>
      </w:r>
      <w:r w:rsidRPr="00D01462">
        <w:t xml:space="preserve"> годом. В отчетном периоде  в библиотеки  Бокситогорского района поступило  </w:t>
      </w:r>
      <w:r w:rsidR="00D01462" w:rsidRPr="00D01462">
        <w:t>4164 экземпляра книг, что на 130</w:t>
      </w:r>
      <w:r w:rsidRPr="00D01462">
        <w:t xml:space="preserve">  экземпляров  бол</w:t>
      </w:r>
      <w:r w:rsidR="00D01462" w:rsidRPr="00D01462">
        <w:t>ьше, чем в 2019</w:t>
      </w:r>
      <w:r w:rsidRPr="00D01462">
        <w:t xml:space="preserve"> году. Все поступившие издания технически обработаны сотрудниками отдел</w:t>
      </w:r>
      <w:r w:rsidR="00D01462" w:rsidRPr="00D01462">
        <w:t>а комплектования. Оформлено 1249</w:t>
      </w:r>
      <w:r w:rsidRPr="00D01462">
        <w:t>2 карточки  в каталоги. Все книги  доставлены в библиотеки района. В течение года производилась подписка на периодические издания для библиотек  Бокситогорского городского</w:t>
      </w:r>
      <w:r w:rsidR="00D01462" w:rsidRPr="00D01462">
        <w:t xml:space="preserve"> поселения.  Всего  выписано 84  наименования  и поступило 100</w:t>
      </w:r>
      <w:r w:rsidRPr="00D01462">
        <w:t>8  журналов и газет.</w:t>
      </w:r>
    </w:p>
    <w:p w:rsidR="008B766D" w:rsidRPr="00D01462" w:rsidRDefault="008B766D" w:rsidP="00A6258C">
      <w:pPr>
        <w:jc w:val="both"/>
      </w:pPr>
    </w:p>
    <w:p w:rsidR="00A51C46" w:rsidRDefault="008B766D" w:rsidP="00CD140B">
      <w:pPr>
        <w:jc w:val="center"/>
        <w:rPr>
          <w:b/>
        </w:rPr>
      </w:pPr>
      <w:r w:rsidRPr="00D01462">
        <w:rPr>
          <w:b/>
        </w:rPr>
        <w:t xml:space="preserve">Культурно-досуговая, </w:t>
      </w:r>
      <w:r w:rsidR="00A51C46">
        <w:rPr>
          <w:b/>
        </w:rPr>
        <w:t>информационно-просветительская,</w:t>
      </w:r>
    </w:p>
    <w:p w:rsidR="008B766D" w:rsidRPr="00D01462" w:rsidRDefault="008B766D" w:rsidP="00CD140B">
      <w:pPr>
        <w:jc w:val="center"/>
        <w:rPr>
          <w:b/>
        </w:rPr>
      </w:pPr>
      <w:r w:rsidRPr="00D01462">
        <w:rPr>
          <w:b/>
        </w:rPr>
        <w:t>методическая деятельность</w:t>
      </w:r>
    </w:p>
    <w:p w:rsidR="008B766D" w:rsidRPr="00D01462" w:rsidRDefault="008B766D" w:rsidP="00A6258C">
      <w:pPr>
        <w:jc w:val="both"/>
      </w:pPr>
    </w:p>
    <w:p w:rsidR="00FA546A" w:rsidRPr="00D01462" w:rsidRDefault="008B766D" w:rsidP="00A6258C">
      <w:pPr>
        <w:jc w:val="both"/>
      </w:pPr>
      <w:r w:rsidRPr="00D01462">
        <w:t xml:space="preserve">       Ежегодно администрацией Бокситогорского муниципального района утверждается подпрограмма </w:t>
      </w:r>
      <w:r w:rsidRPr="00D01462">
        <w:rPr>
          <w:b/>
        </w:rPr>
        <w:t xml:space="preserve">«Культура Бокситогорского муниципального района», </w:t>
      </w:r>
      <w:r w:rsidRPr="00D01462">
        <w:t>которая определяет цели и задачи  деятельности учреждений культуры.</w:t>
      </w:r>
    </w:p>
    <w:p w:rsidR="00B422A1" w:rsidRPr="00D01462" w:rsidRDefault="008B766D" w:rsidP="00A6258C">
      <w:pPr>
        <w:jc w:val="both"/>
      </w:pPr>
      <w:r w:rsidRPr="00D01462">
        <w:t xml:space="preserve"> </w:t>
      </w:r>
      <w:r w:rsidR="00B422A1" w:rsidRPr="00D01462">
        <w:t>К сожалению, в связи с ограничениями деятельности,</w:t>
      </w:r>
      <w:r w:rsidR="00A050F3" w:rsidRPr="00D01462">
        <w:t xml:space="preserve">  не все мероприятия</w:t>
      </w:r>
      <w:r w:rsidR="00B422A1" w:rsidRPr="00D01462">
        <w:t xml:space="preserve"> </w:t>
      </w:r>
      <w:r w:rsidR="00A050F3" w:rsidRPr="00D01462">
        <w:t>по программе проведены.  Жители Бокситогорска и района смогли участво</w:t>
      </w:r>
      <w:r w:rsidR="00D01462" w:rsidRPr="00D01462">
        <w:t>в</w:t>
      </w:r>
      <w:r w:rsidR="00A050F3" w:rsidRPr="00D01462">
        <w:t>ать в следующих мероприятиях:</w:t>
      </w:r>
    </w:p>
    <w:p w:rsidR="00B422A1" w:rsidRPr="00D01462" w:rsidRDefault="00B422A1" w:rsidP="00A6258C">
      <w:pPr>
        <w:jc w:val="both"/>
      </w:pPr>
      <w:proofErr w:type="gramStart"/>
      <w:r w:rsidRPr="00D01462">
        <w:t>- Районный</w:t>
      </w:r>
      <w:r w:rsidR="00C33CAE">
        <w:t xml:space="preserve"> </w:t>
      </w:r>
      <w:r w:rsidR="00D85B21">
        <w:t xml:space="preserve"> </w:t>
      </w:r>
      <w:r w:rsidRPr="00D01462">
        <w:t xml:space="preserve"> конкурс солдатской и патриотической песни «Судьба и Родина едины!», посвященный</w:t>
      </w:r>
      <w:r w:rsidR="00D85B21">
        <w:t xml:space="preserve"> </w:t>
      </w:r>
      <w:r w:rsidRPr="00D01462">
        <w:t xml:space="preserve"> Дню з</w:t>
      </w:r>
      <w:r w:rsidR="00A51C46">
        <w:t>ащитника Отечества</w:t>
      </w:r>
      <w:r w:rsidR="00D85B21">
        <w:t xml:space="preserve"> </w:t>
      </w:r>
      <w:r w:rsidR="00A51C46">
        <w:t xml:space="preserve"> и    75-летию</w:t>
      </w:r>
      <w:r w:rsidRPr="00D01462">
        <w:t xml:space="preserve"> Победы в Великой Отечественной войне 1941-1945 на базе </w:t>
      </w:r>
      <w:proofErr w:type="spellStart"/>
      <w:r w:rsidRPr="00D01462">
        <w:t>Самойловского</w:t>
      </w:r>
      <w:proofErr w:type="spellEnd"/>
      <w:r w:rsidRPr="00D01462">
        <w:t xml:space="preserve"> КДЦ;</w:t>
      </w:r>
      <w:proofErr w:type="gramEnd"/>
    </w:p>
    <w:p w:rsidR="00FA546A" w:rsidRPr="00D01462" w:rsidRDefault="00B422A1" w:rsidP="00A6258C">
      <w:pPr>
        <w:jc w:val="both"/>
      </w:pPr>
      <w:r w:rsidRPr="00D01462">
        <w:t>-</w:t>
      </w:r>
      <w:r w:rsidR="008B766D" w:rsidRPr="00D01462">
        <w:rPr>
          <w:b/>
        </w:rPr>
        <w:t xml:space="preserve"> </w:t>
      </w:r>
      <w:r w:rsidRPr="00D01462">
        <w:t>Районный конкурс декоративно-прикладного и художественного творчества «Мастера-кудесники»  в МБУ «Бокситогорский межпоселенческий культурно-методический центр»;</w:t>
      </w:r>
    </w:p>
    <w:p w:rsidR="00FA546A" w:rsidRPr="00D01462" w:rsidRDefault="00FA546A" w:rsidP="00A6258C">
      <w:pPr>
        <w:jc w:val="both"/>
      </w:pPr>
      <w:r w:rsidRPr="00D01462">
        <w:t>-</w:t>
      </w:r>
      <w:r w:rsidR="008B766D" w:rsidRPr="00D01462">
        <w:rPr>
          <w:b/>
        </w:rPr>
        <w:t xml:space="preserve">  </w:t>
      </w:r>
      <w:r w:rsidRPr="00D01462">
        <w:t>Возложение</w:t>
      </w:r>
      <w:r w:rsidR="00D85B21">
        <w:t xml:space="preserve"> венков и цветов на </w:t>
      </w:r>
      <w:r w:rsidRPr="00D01462">
        <w:t xml:space="preserve"> мемориале</w:t>
      </w:r>
      <w:r w:rsidR="00D85B21">
        <w:t xml:space="preserve"> д. </w:t>
      </w:r>
      <w:proofErr w:type="spellStart"/>
      <w:r w:rsidR="00D85B21">
        <w:t>Астрачи</w:t>
      </w:r>
      <w:proofErr w:type="spellEnd"/>
      <w:r w:rsidRPr="00D01462">
        <w:t>;</w:t>
      </w:r>
    </w:p>
    <w:p w:rsidR="00FA546A" w:rsidRPr="00D01462" w:rsidRDefault="00FA546A" w:rsidP="00A6258C">
      <w:pPr>
        <w:jc w:val="both"/>
      </w:pPr>
      <w:r w:rsidRPr="00D01462">
        <w:t xml:space="preserve">- </w:t>
      </w:r>
      <w:r w:rsidR="008B766D" w:rsidRPr="00D01462">
        <w:rPr>
          <w:b/>
        </w:rPr>
        <w:t xml:space="preserve"> </w:t>
      </w:r>
      <w:r w:rsidRPr="00D01462">
        <w:t>Районный праздник «Яблочный Спас» на базе МУК «ДК г. Пикалево»;</w:t>
      </w:r>
    </w:p>
    <w:p w:rsidR="00FA546A" w:rsidRPr="00D01462" w:rsidRDefault="00FA546A" w:rsidP="00A6258C">
      <w:pPr>
        <w:jc w:val="both"/>
      </w:pPr>
      <w:r w:rsidRPr="00D01462">
        <w:t>-</w:t>
      </w:r>
      <w:r w:rsidR="008B766D" w:rsidRPr="00D01462">
        <w:rPr>
          <w:b/>
        </w:rPr>
        <w:t xml:space="preserve"> </w:t>
      </w:r>
      <w:r w:rsidRPr="00D01462">
        <w:t>Районный смотр-конкурс детского и юношеского творчества «Молодые дарования» в номинациях «Вокал» и «Малые театральные формы» на базе МБУ «Бокситогорский КДЦ»;</w:t>
      </w:r>
    </w:p>
    <w:p w:rsidR="00FA546A" w:rsidRPr="00D01462" w:rsidRDefault="00FA546A" w:rsidP="00A6258C">
      <w:pPr>
        <w:jc w:val="both"/>
      </w:pPr>
      <w:r w:rsidRPr="00D01462">
        <w:t>- Районный смотр-конкурс детского и юношеского творчества «Молодые дарования» в номинациях «Хореография» и «Цирковое искусство» » на базе МУК «ДК г. Пикалево»;</w:t>
      </w:r>
    </w:p>
    <w:p w:rsidR="00BC5FAA" w:rsidRPr="00D01462" w:rsidRDefault="00A050F3" w:rsidP="00A6258C">
      <w:pPr>
        <w:jc w:val="both"/>
      </w:pPr>
      <w:r w:rsidRPr="00D01462">
        <w:t>-</w:t>
      </w:r>
      <w:r w:rsidR="00BC5FAA" w:rsidRPr="00D01462">
        <w:t xml:space="preserve"> Ежегодный  конкурс историко-краеведческих работ «Листая годы, как страницы». В этом году конкурс был посвящен 75-летию Победы в Великой Отечественной войне.</w:t>
      </w:r>
      <w:r w:rsidRPr="00D01462">
        <w:t xml:space="preserve"> Ит</w:t>
      </w:r>
      <w:r w:rsidR="00BC5FAA" w:rsidRPr="00D01462">
        <w:t>оги конкурса были подведены в онлайн-режиме.</w:t>
      </w:r>
    </w:p>
    <w:p w:rsidR="00BC5FAA" w:rsidRPr="00D01462" w:rsidRDefault="00BC5FAA" w:rsidP="00A6258C">
      <w:pPr>
        <w:jc w:val="both"/>
      </w:pPr>
      <w:r w:rsidRPr="00D01462">
        <w:t xml:space="preserve"> </w:t>
      </w:r>
    </w:p>
    <w:p w:rsidR="00FA546A" w:rsidRPr="00D01462" w:rsidRDefault="009C1BDE" w:rsidP="0019658B">
      <w:pPr>
        <w:jc w:val="both"/>
      </w:pPr>
      <w:r w:rsidRPr="00D01462">
        <w:t>Самые массо</w:t>
      </w:r>
      <w:r w:rsidR="0050306B" w:rsidRPr="00D01462">
        <w:t>вые и востребованные мероприятия</w:t>
      </w:r>
      <w:r w:rsidRPr="00D01462">
        <w:t>,</w:t>
      </w:r>
      <w:r w:rsidR="0050306B" w:rsidRPr="00D01462">
        <w:t xml:space="preserve"> такие как </w:t>
      </w:r>
      <w:r w:rsidRPr="00D01462">
        <w:t xml:space="preserve">праздник вепсской культуры «Сырный день», </w:t>
      </w:r>
      <w:r w:rsidR="007560EE" w:rsidRPr="00D01462">
        <w:t>м</w:t>
      </w:r>
      <w:r w:rsidRPr="00D01462">
        <w:t xml:space="preserve">ежрегиональный фестиваль национальных культур «Родники земли </w:t>
      </w:r>
      <w:proofErr w:type="spellStart"/>
      <w:r w:rsidRPr="00D01462">
        <w:lastRenderedPageBreak/>
        <w:t>Климовской</w:t>
      </w:r>
      <w:proofErr w:type="spellEnd"/>
      <w:r w:rsidRPr="00D01462">
        <w:t>», День семьи, любви и верности не проводились. Частично отсутствие этих мероприятий было компенсировано онлайн-конкурсами:</w:t>
      </w:r>
    </w:p>
    <w:p w:rsidR="00550221" w:rsidRPr="00D01462" w:rsidRDefault="00550221" w:rsidP="0019658B">
      <w:pPr>
        <w:pStyle w:val="a3"/>
        <w:shd w:val="clear" w:color="auto" w:fill="F6F6F6"/>
        <w:spacing w:before="125" w:after="125"/>
        <w:jc w:val="both"/>
        <w:rPr>
          <w:rFonts w:eastAsia="Calibri"/>
        </w:rPr>
      </w:pPr>
      <w:r w:rsidRPr="00D01462">
        <w:t>Онлайн-викторина, посвящённая празднику вепсской культуры «Сырный день»</w:t>
      </w:r>
      <w:r w:rsidRPr="00D01462">
        <w:rPr>
          <w:rFonts w:eastAsia="Calibri"/>
        </w:rPr>
        <w:t xml:space="preserve"> Викторина прошла в группе учреждения </w:t>
      </w:r>
      <w:proofErr w:type="spellStart"/>
      <w:r w:rsidRPr="00D01462">
        <w:rPr>
          <w:rFonts w:eastAsia="Calibri"/>
        </w:rPr>
        <w:t>ВКонтакте</w:t>
      </w:r>
      <w:proofErr w:type="spellEnd"/>
      <w:r w:rsidRPr="00D01462">
        <w:rPr>
          <w:rFonts w:eastAsia="Calibri"/>
        </w:rPr>
        <w:t>. Победителем викторины стала жительница Бокситогорска Н.Р. Масленникова.7чел.</w:t>
      </w:r>
    </w:p>
    <w:p w:rsidR="00550221" w:rsidRPr="00D01462" w:rsidRDefault="00550221" w:rsidP="0019658B">
      <w:pPr>
        <w:pStyle w:val="a3"/>
        <w:shd w:val="clear" w:color="auto" w:fill="F6F6F6"/>
        <w:spacing w:before="125" w:after="125"/>
        <w:jc w:val="both"/>
      </w:pPr>
      <w:r w:rsidRPr="00D01462">
        <w:t xml:space="preserve">Онлайн-конкурс, посвящённый Межрегиональному фестивалю национальных культур «Родники земли </w:t>
      </w:r>
      <w:proofErr w:type="spellStart"/>
      <w:r w:rsidRPr="00D01462">
        <w:t>Климовской</w:t>
      </w:r>
      <w:proofErr w:type="spellEnd"/>
      <w:r w:rsidRPr="00D01462">
        <w:t xml:space="preserve">» Конкурс прошёл в группе учреждения </w:t>
      </w:r>
      <w:proofErr w:type="spellStart"/>
      <w:r w:rsidRPr="00D01462">
        <w:t>ВКонтакте</w:t>
      </w:r>
      <w:proofErr w:type="spellEnd"/>
      <w:r w:rsidRPr="00D01462">
        <w:t>. Победителем стала жительница Пикалёво Юлия Колосова.4 чел.</w:t>
      </w:r>
    </w:p>
    <w:p w:rsidR="00AF4245" w:rsidRPr="00D01462" w:rsidRDefault="00AF4245" w:rsidP="0019658B">
      <w:pPr>
        <w:pStyle w:val="a3"/>
        <w:shd w:val="clear" w:color="auto" w:fill="F6F6F6"/>
        <w:spacing w:before="125" w:after="125"/>
        <w:jc w:val="both"/>
      </w:pPr>
      <w:r w:rsidRPr="00D01462">
        <w:t>Дистанционный конкурс «Мой город отмечает юбилей!», посвящённый 85-летию Бокситогорска Конкурс проходил в номинациях «Украсим город вместе», «Азбука Бокситогорска от</w:t>
      </w:r>
      <w:proofErr w:type="gramStart"/>
      <w:r w:rsidRPr="00D01462">
        <w:t xml:space="preserve"> А</w:t>
      </w:r>
      <w:proofErr w:type="gramEnd"/>
      <w:r w:rsidRPr="00D01462">
        <w:t xml:space="preserve"> до Я», «Это всё о нём, о городе моём!», литературный марафон «Горжусь тобой, Бокситогорск». Награждение участников состоялось 22 августа в рамках празднования Дня города.14 чел.</w:t>
      </w:r>
    </w:p>
    <w:p w:rsidR="00AF4245" w:rsidRPr="00D01462" w:rsidRDefault="00AF4245" w:rsidP="0019658B">
      <w:pPr>
        <w:pStyle w:val="a3"/>
        <w:shd w:val="clear" w:color="auto" w:fill="F6F6F6"/>
        <w:spacing w:before="125" w:after="125"/>
        <w:jc w:val="both"/>
      </w:pPr>
      <w:r w:rsidRPr="00D01462">
        <w:t xml:space="preserve">Запись о выставке «Мастера-кудесники» в группе </w:t>
      </w:r>
      <w:proofErr w:type="spellStart"/>
      <w:r w:rsidRPr="00D01462">
        <w:t>ВКонтакте</w:t>
      </w:r>
      <w:proofErr w:type="spellEnd"/>
      <w:r w:rsidRPr="00D01462">
        <w:t xml:space="preserve"> Запись была выставлена 21 июля. В альбоме представлены фотографии всех изделий, представленных на конкурс. Таким </w:t>
      </w:r>
      <w:proofErr w:type="gramStart"/>
      <w:r w:rsidRPr="00D01462">
        <w:t>образом</w:t>
      </w:r>
      <w:proofErr w:type="gramEnd"/>
      <w:r w:rsidRPr="00D01462">
        <w:t xml:space="preserve"> с ними могли ознакомиться посетители группы.1000 просмотров.</w:t>
      </w:r>
    </w:p>
    <w:p w:rsidR="007560EE" w:rsidRPr="00D01462" w:rsidRDefault="007560EE" w:rsidP="0019658B">
      <w:pPr>
        <w:pStyle w:val="a3"/>
        <w:shd w:val="clear" w:color="auto" w:fill="F6F6F6"/>
        <w:spacing w:before="125" w:after="125"/>
        <w:ind w:left="851"/>
        <w:jc w:val="both"/>
      </w:pPr>
      <w:proofErr w:type="spellStart"/>
      <w:r w:rsidRPr="00D01462">
        <w:t>видеообзоры</w:t>
      </w:r>
      <w:proofErr w:type="spellEnd"/>
      <w:r w:rsidRPr="00D01462">
        <w:t>:</w:t>
      </w:r>
    </w:p>
    <w:p w:rsidR="00C33CAE" w:rsidRDefault="00C33CAE" w:rsidP="0019658B">
      <w:pPr>
        <w:pStyle w:val="a3"/>
        <w:shd w:val="clear" w:color="auto" w:fill="F6F6F6"/>
        <w:spacing w:before="125" w:after="125"/>
        <w:jc w:val="both"/>
      </w:pPr>
      <w:r>
        <w:t>-  В</w:t>
      </w:r>
      <w:r w:rsidR="007560EE" w:rsidRPr="00D01462">
        <w:t xml:space="preserve"> </w:t>
      </w:r>
      <w:r w:rsidR="007560EE" w:rsidRPr="00D01462">
        <w:rPr>
          <w:shd w:val="clear" w:color="auto" w:fill="F6F6F6"/>
        </w:rPr>
        <w:t xml:space="preserve">Международный день толерантности, вниманию наших читателей был предложен </w:t>
      </w:r>
      <w:proofErr w:type="spellStart"/>
      <w:r w:rsidR="007560EE" w:rsidRPr="00D01462">
        <w:rPr>
          <w:shd w:val="clear" w:color="auto" w:fill="F6F6F6"/>
        </w:rPr>
        <w:t>видеообзор</w:t>
      </w:r>
      <w:proofErr w:type="spellEnd"/>
      <w:r w:rsidR="007560EE" w:rsidRPr="00D01462">
        <w:rPr>
          <w:shd w:val="clear" w:color="auto" w:fill="F6F6F6"/>
        </w:rPr>
        <w:t xml:space="preserve"> «Путь к миру». Международный день толерантности напоминает о том, что унижения, насилие, терроризм, этническое и религиозное преследование — это те явления, которым не должно быть места в XXI веке. /405 просмотров/</w:t>
      </w:r>
      <w:r w:rsidR="007560EE" w:rsidRPr="00D01462">
        <w:br/>
      </w:r>
    </w:p>
    <w:p w:rsidR="007560EE" w:rsidRPr="00D01462" w:rsidRDefault="007560EE" w:rsidP="0019658B">
      <w:pPr>
        <w:pStyle w:val="a3"/>
        <w:shd w:val="clear" w:color="auto" w:fill="F6F6F6"/>
        <w:spacing w:before="125" w:after="125"/>
        <w:jc w:val="both"/>
      </w:pPr>
      <w:r w:rsidRPr="00D01462">
        <w:t>1 декабря детская библиотека МБУ БМКМЦ  предложила своим читателям  познакомиться с биографией и творчеством советского писателя, автора рассказов для детей Виктора Юзефовича Драгунского.  Литературное знакомство включает в себя биографию писателя, громкое чтение произведений, показ фрагментов из кинофильмов, снятых по рассказам Виктора Юзефовича Драгунского./476 просмотров/</w:t>
      </w:r>
    </w:p>
    <w:p w:rsidR="007560EE" w:rsidRPr="00D01462" w:rsidRDefault="007560EE" w:rsidP="0019658B">
      <w:pPr>
        <w:jc w:val="both"/>
      </w:pPr>
      <w:r w:rsidRPr="00D01462">
        <w:t xml:space="preserve">-«Гордость русского народа – хохломская роспись». Онлайн-мероприятие - </w:t>
      </w:r>
    </w:p>
    <w:p w:rsidR="007560EE" w:rsidRPr="00D01462" w:rsidRDefault="007560EE" w:rsidP="0019658B">
      <w:pPr>
        <w:jc w:val="both"/>
      </w:pPr>
      <w:r w:rsidRPr="00D01462">
        <w:t>«Золотой хохломе» - яркому, самобытному явлению декоративно-прикладного искусства в нестационарном отделе МБУ БМКМЦ посвящена выставка «Гордость русского народа – хохломская роспись». На выставке представлены книги о русских народных промыслах и, в частности, о хохломской росписи, прочитав их, можно познакомиться с краткой историей происхождения хохломской росписи и технологией ее изготовления.</w:t>
      </w:r>
    </w:p>
    <w:p w:rsidR="007560EE" w:rsidRPr="00D01462" w:rsidRDefault="007560EE" w:rsidP="0019658B">
      <w:pPr>
        <w:jc w:val="both"/>
      </w:pPr>
      <w:r w:rsidRPr="00D01462">
        <w:t>Почетное место на выставке заняла коллекция красочной деревянной посуды, окрашенная в яркие цвета с причудливо переплетенным традиционным хохломским орнаментом.</w:t>
      </w:r>
    </w:p>
    <w:p w:rsidR="00C33CAE" w:rsidRDefault="00C33CAE" w:rsidP="0019658B">
      <w:pPr>
        <w:jc w:val="both"/>
      </w:pPr>
    </w:p>
    <w:p w:rsidR="007560EE" w:rsidRPr="00D01462" w:rsidRDefault="007560EE" w:rsidP="0019658B">
      <w:pPr>
        <w:jc w:val="both"/>
      </w:pPr>
      <w:r w:rsidRPr="00D01462">
        <w:t>- "Не упоения, а счастья искать для сердца должно нам..."</w:t>
      </w:r>
    </w:p>
    <w:p w:rsidR="007560EE" w:rsidRPr="00D01462" w:rsidRDefault="007560EE" w:rsidP="0019658B">
      <w:pPr>
        <w:jc w:val="both"/>
      </w:pPr>
      <w:r w:rsidRPr="00D01462">
        <w:t>2 марта исполнилось – 220 лет со дня рождения Евгения Баратынского, который входил в пушкинский круг поэтов XIX века.</w:t>
      </w:r>
    </w:p>
    <w:p w:rsidR="007560EE" w:rsidRPr="00D01462" w:rsidRDefault="007560EE" w:rsidP="0019658B">
      <w:pPr>
        <w:jc w:val="both"/>
      </w:pPr>
      <w:r w:rsidRPr="00D01462">
        <w:t>Представленная видео-презентация  – дань памяти замечательного поэта XIX века.</w:t>
      </w:r>
    </w:p>
    <w:p w:rsidR="00C33CAE" w:rsidRDefault="00C33CAE" w:rsidP="0019658B">
      <w:pPr>
        <w:jc w:val="both"/>
      </w:pPr>
    </w:p>
    <w:p w:rsidR="007560EE" w:rsidRPr="00D01462" w:rsidRDefault="007560EE" w:rsidP="0019658B">
      <w:pPr>
        <w:jc w:val="both"/>
      </w:pPr>
      <w:r w:rsidRPr="00D01462">
        <w:t xml:space="preserve">- «Чудо новогодней игрушки». Онлайн-мероприятие </w:t>
      </w:r>
    </w:p>
    <w:p w:rsidR="007560EE" w:rsidRPr="00D01462" w:rsidRDefault="007560EE" w:rsidP="0019658B">
      <w:pPr>
        <w:jc w:val="both"/>
      </w:pPr>
      <w:r w:rsidRPr="00D01462">
        <w:t xml:space="preserve">.Наверное, каждый помнит этот волнующий момент из детства, когда в декабре в дом приносят зеленое, колючее деревце, а с антресолей достают заветную коробочку с елочными украшениями. В нестационарном отделе Бокситогорского </w:t>
      </w:r>
      <w:proofErr w:type="spellStart"/>
      <w:r w:rsidRPr="00D01462">
        <w:t>межпоселенческого</w:t>
      </w:r>
      <w:proofErr w:type="spellEnd"/>
      <w:r w:rsidRPr="00D01462">
        <w:t xml:space="preserve"> культурно-методического центра была оформлена выставка «Чудо новогодней игрушки». На выставке представлены старые елочные игрушки наших бабушек, дедушек, мам и пап, а так же более современные и игрушки, созданные своими руками.</w:t>
      </w:r>
    </w:p>
    <w:p w:rsidR="007560EE" w:rsidRPr="00D01462" w:rsidRDefault="007560EE" w:rsidP="0019658B">
      <w:pPr>
        <w:jc w:val="both"/>
      </w:pPr>
      <w:r w:rsidRPr="00D01462">
        <w:lastRenderedPageBreak/>
        <w:t>Узнать историю новогодних украшений, увидеть необычные елочные игрушки, в которых отразилась история нашей страны, каждое ее событие, пользователи увидели</w:t>
      </w:r>
      <w:r w:rsidR="007A5AC0" w:rsidRPr="00D01462">
        <w:t>,</w:t>
      </w:r>
      <w:r w:rsidRPr="00D01462">
        <w:t xml:space="preserve"> посмотрев наш видеоролик.</w:t>
      </w:r>
    </w:p>
    <w:p w:rsidR="008B766D" w:rsidRPr="00D01462" w:rsidRDefault="008B766D" w:rsidP="0019658B">
      <w:pPr>
        <w:jc w:val="both"/>
        <w:rPr>
          <w:lang w:eastAsia="ru-RU"/>
        </w:rPr>
      </w:pPr>
      <w:r w:rsidRPr="00D01462">
        <w:rPr>
          <w:lang w:eastAsia="ru-RU"/>
        </w:rPr>
        <w:t>Специалисты МБУ БМКМЦ продолжали в течение года оказывать методическую, консультационную помощь учреждениям культуры и библиотекам по организации работы творческих формирований, по формам проведения мероприятий, разрабатывали сценарные программы с целью реализации их в УК и библиотеки. Особое место в данном направлении занимает работа по разработке сценарных программ с целью реализации их в УК района и библиотеки.</w:t>
      </w:r>
    </w:p>
    <w:p w:rsidR="008B766D" w:rsidRPr="00D01462" w:rsidRDefault="009C1BDE" w:rsidP="0019658B">
      <w:pPr>
        <w:widowControl w:val="0"/>
        <w:jc w:val="both"/>
      </w:pPr>
      <w:r w:rsidRPr="00D01462">
        <w:rPr>
          <w:lang w:eastAsia="ru-RU"/>
        </w:rPr>
        <w:t>Так специалистами за 2020</w:t>
      </w:r>
      <w:r w:rsidR="008B766D" w:rsidRPr="00D01462">
        <w:rPr>
          <w:lang w:eastAsia="ru-RU"/>
        </w:rPr>
        <w:t xml:space="preserve"> год было подготовлено </w:t>
      </w:r>
      <w:r w:rsidRPr="00D01462">
        <w:rPr>
          <w:lang w:eastAsia="ru-RU"/>
        </w:rPr>
        <w:t>174</w:t>
      </w:r>
      <w:r w:rsidR="008B766D" w:rsidRPr="00D01462">
        <w:rPr>
          <w:lang w:eastAsia="ru-RU"/>
        </w:rPr>
        <w:t xml:space="preserve"> </w:t>
      </w:r>
      <w:r w:rsidR="008B766D" w:rsidRPr="00D01462">
        <w:t xml:space="preserve"> единиц</w:t>
      </w:r>
      <w:r w:rsidRPr="00D01462">
        <w:t>ы</w:t>
      </w:r>
      <w:r w:rsidR="008B766D" w:rsidRPr="00D01462">
        <w:rPr>
          <w:lang w:eastAsia="ru-RU"/>
        </w:rPr>
        <w:t xml:space="preserve"> сц</w:t>
      </w:r>
      <w:r w:rsidRPr="00D01462">
        <w:rPr>
          <w:lang w:eastAsia="ru-RU"/>
        </w:rPr>
        <w:t>енарных разработок, что на 27 единиц больше чем за 2019</w:t>
      </w:r>
      <w:r w:rsidR="008B766D" w:rsidRPr="00D01462">
        <w:rPr>
          <w:lang w:eastAsia="ru-RU"/>
        </w:rPr>
        <w:t xml:space="preserve"> год. Это познавательные, конкурсные, спортивные, развлекательные программы, экологические и интеллектуальные игры, новогодние, рождественские и масленичные представления, праздники, посиделки, вечера отдыха для всех возрастных категорий населения, методические подборки к праздничным датам календаря и многое другое. </w:t>
      </w:r>
    </w:p>
    <w:p w:rsidR="00A050F3" w:rsidRPr="00D01462" w:rsidRDefault="00A050F3" w:rsidP="0019658B">
      <w:pPr>
        <w:suppressAutoHyphens w:val="0"/>
        <w:ind w:firstLine="540"/>
        <w:jc w:val="both"/>
        <w:rPr>
          <w:lang w:eastAsia="ru-RU"/>
        </w:rPr>
      </w:pPr>
    </w:p>
    <w:p w:rsidR="008B766D" w:rsidRPr="00D01462" w:rsidRDefault="008B766D" w:rsidP="0019658B">
      <w:pPr>
        <w:suppressAutoHyphens w:val="0"/>
        <w:jc w:val="both"/>
      </w:pPr>
      <w:r w:rsidRPr="00D01462">
        <w:rPr>
          <w:lang w:eastAsia="ru-RU"/>
        </w:rPr>
        <w:t>В течение года  специалисты  подготовили и выпустили:</w:t>
      </w:r>
      <w:r w:rsidRPr="00D01462">
        <w:t xml:space="preserve"> </w:t>
      </w:r>
    </w:p>
    <w:p w:rsidR="008B766D" w:rsidRPr="00D01462" w:rsidRDefault="008B766D" w:rsidP="0019658B">
      <w:pPr>
        <w:suppressAutoHyphens w:val="0"/>
        <w:jc w:val="both"/>
      </w:pPr>
      <w:r w:rsidRPr="00D01462">
        <w:t xml:space="preserve"> - Сборник «Методическая копилка» (ежемесячно) </w:t>
      </w:r>
    </w:p>
    <w:p w:rsidR="008B766D" w:rsidRPr="00D01462" w:rsidRDefault="008B766D" w:rsidP="0019658B">
      <w:pPr>
        <w:suppressAutoHyphens w:val="0"/>
        <w:jc w:val="both"/>
        <w:rPr>
          <w:lang w:eastAsia="ru-RU"/>
        </w:rPr>
      </w:pPr>
      <w:r w:rsidRPr="00D01462">
        <w:rPr>
          <w:lang w:eastAsia="ru-RU"/>
        </w:rPr>
        <w:t>-  Указатель новых книг, по</w:t>
      </w:r>
      <w:r w:rsidR="009C1BDE" w:rsidRPr="00D01462">
        <w:rPr>
          <w:lang w:eastAsia="ru-RU"/>
        </w:rPr>
        <w:t>ступивших в 1,2,3 кварталах 2020</w:t>
      </w:r>
      <w:r w:rsidRPr="00D01462">
        <w:rPr>
          <w:lang w:eastAsia="ru-RU"/>
        </w:rPr>
        <w:t xml:space="preserve"> года в библиотеки Бокситогорского района.</w:t>
      </w:r>
    </w:p>
    <w:p w:rsidR="00FA39BE" w:rsidRPr="00D01462" w:rsidRDefault="00FA39BE" w:rsidP="0019658B">
      <w:pPr>
        <w:suppressAutoHyphens w:val="0"/>
        <w:jc w:val="both"/>
        <w:rPr>
          <w:lang w:eastAsia="ru-RU"/>
        </w:rPr>
      </w:pPr>
      <w:r w:rsidRPr="00D01462">
        <w:rPr>
          <w:lang w:eastAsia="ru-RU"/>
        </w:rPr>
        <w:t>Методические рекомендации – 5 штук</w:t>
      </w:r>
    </w:p>
    <w:p w:rsidR="008B766D" w:rsidRPr="00D01462" w:rsidRDefault="008B766D" w:rsidP="0019658B">
      <w:pPr>
        <w:jc w:val="both"/>
      </w:pPr>
      <w:r w:rsidRPr="00D01462">
        <w:t xml:space="preserve"> - Буклеты к различным библиотечным акциям, историческим датам, по оказанию услуг в учреждении,</w:t>
      </w:r>
      <w:r w:rsidR="00FA39BE" w:rsidRPr="00D01462">
        <w:t xml:space="preserve"> о  новых книгах и т.д. Всего 60 штук</w:t>
      </w:r>
      <w:r w:rsidRPr="00D01462">
        <w:t>.</w:t>
      </w:r>
    </w:p>
    <w:p w:rsidR="00A050F3" w:rsidRPr="00D01462" w:rsidRDefault="00A050F3" w:rsidP="0019658B">
      <w:pPr>
        <w:jc w:val="both"/>
      </w:pPr>
    </w:p>
    <w:p w:rsidR="007A5AC0" w:rsidRPr="00D01462" w:rsidRDefault="007A5AC0" w:rsidP="0019658B">
      <w:pPr>
        <w:jc w:val="both"/>
      </w:pPr>
      <w:r w:rsidRPr="00D01462">
        <w:t>Любительские объединения по интересам являются одной из наиболее эффективных форм работы с жителями. Общение в малых группах позволяет каждому участнику раскрыть свои способности, реализовать себя в коллективном творчестве.</w:t>
      </w:r>
    </w:p>
    <w:p w:rsidR="008B766D" w:rsidRPr="00D01462" w:rsidRDefault="008B766D" w:rsidP="0019658B">
      <w:pPr>
        <w:suppressAutoHyphens w:val="0"/>
        <w:jc w:val="both"/>
        <w:rPr>
          <w:lang w:eastAsia="ru-RU"/>
        </w:rPr>
      </w:pPr>
      <w:r w:rsidRPr="00D01462">
        <w:rPr>
          <w:lang w:eastAsia="ru-RU"/>
        </w:rPr>
        <w:t>В МБУ БМКМ</w:t>
      </w:r>
      <w:r w:rsidR="007A5AC0" w:rsidRPr="00D01462">
        <w:rPr>
          <w:lang w:eastAsia="ru-RU"/>
        </w:rPr>
        <w:t>Ц продолжали работу 10</w:t>
      </w:r>
      <w:r w:rsidRPr="00D01462">
        <w:rPr>
          <w:lang w:eastAsia="ru-RU"/>
        </w:rPr>
        <w:t xml:space="preserve"> клубов по интересам: </w:t>
      </w:r>
    </w:p>
    <w:p w:rsidR="008B766D" w:rsidRPr="00D01462" w:rsidRDefault="008B766D" w:rsidP="0019658B">
      <w:pPr>
        <w:ind w:firstLine="567"/>
        <w:jc w:val="both"/>
        <w:rPr>
          <w:lang w:eastAsia="ru-RU"/>
        </w:rPr>
      </w:pPr>
      <w:r w:rsidRPr="00D01462">
        <w:rPr>
          <w:lang w:eastAsia="ru-RU"/>
        </w:rPr>
        <w:t>-  женский клуб «Огонек»,</w:t>
      </w:r>
    </w:p>
    <w:p w:rsidR="008B766D" w:rsidRPr="00D01462" w:rsidRDefault="008B766D" w:rsidP="0019658B">
      <w:pPr>
        <w:ind w:firstLine="567"/>
        <w:jc w:val="both"/>
        <w:rPr>
          <w:lang w:eastAsia="ru-RU"/>
        </w:rPr>
      </w:pPr>
      <w:r w:rsidRPr="00D01462">
        <w:rPr>
          <w:lang w:eastAsia="ru-RU"/>
        </w:rPr>
        <w:t xml:space="preserve">-  «Садовод», </w:t>
      </w:r>
    </w:p>
    <w:p w:rsidR="008B766D" w:rsidRPr="00D01462" w:rsidRDefault="008B766D" w:rsidP="0019658B">
      <w:pPr>
        <w:ind w:firstLine="567"/>
        <w:jc w:val="both"/>
        <w:rPr>
          <w:lang w:eastAsia="ru-RU"/>
        </w:rPr>
      </w:pPr>
      <w:r w:rsidRPr="00D01462">
        <w:rPr>
          <w:lang w:eastAsia="ru-RU"/>
        </w:rPr>
        <w:t xml:space="preserve"> - «Литературная гостиная», </w:t>
      </w:r>
    </w:p>
    <w:p w:rsidR="008B766D" w:rsidRPr="00D01462" w:rsidRDefault="008B766D" w:rsidP="0019658B">
      <w:pPr>
        <w:ind w:firstLine="567"/>
        <w:jc w:val="both"/>
        <w:rPr>
          <w:lang w:eastAsia="ru-RU"/>
        </w:rPr>
      </w:pPr>
      <w:r w:rsidRPr="00D01462">
        <w:rPr>
          <w:lang w:eastAsia="ru-RU"/>
        </w:rPr>
        <w:t xml:space="preserve">- поэтический клуб «Вдохновение», </w:t>
      </w:r>
    </w:p>
    <w:p w:rsidR="008B766D" w:rsidRPr="00D01462" w:rsidRDefault="008B766D" w:rsidP="0019658B">
      <w:pPr>
        <w:ind w:firstLine="567"/>
        <w:jc w:val="both"/>
        <w:rPr>
          <w:lang w:eastAsia="ru-RU"/>
        </w:rPr>
      </w:pPr>
      <w:r w:rsidRPr="00D01462">
        <w:rPr>
          <w:lang w:eastAsia="ru-RU"/>
        </w:rPr>
        <w:t xml:space="preserve">- абонемент для старшеклассников "Время читать!", </w:t>
      </w:r>
    </w:p>
    <w:p w:rsidR="008B766D" w:rsidRPr="00D01462" w:rsidRDefault="008B766D" w:rsidP="0019658B">
      <w:pPr>
        <w:ind w:firstLine="567"/>
        <w:jc w:val="both"/>
        <w:rPr>
          <w:lang w:eastAsia="ru-RU"/>
        </w:rPr>
      </w:pPr>
      <w:r w:rsidRPr="00D01462">
        <w:rPr>
          <w:lang w:eastAsia="ru-RU"/>
        </w:rPr>
        <w:t>- клуб для младших школьников "Вопросительный знак</w:t>
      </w:r>
      <w:r w:rsidRPr="00D01462">
        <w:rPr>
          <w:b/>
          <w:bCs/>
          <w:lang w:eastAsia="ru-RU"/>
        </w:rPr>
        <w:t>"</w:t>
      </w:r>
      <w:r w:rsidRPr="00D01462">
        <w:rPr>
          <w:lang w:eastAsia="ru-RU"/>
        </w:rPr>
        <w:t xml:space="preserve">, </w:t>
      </w:r>
    </w:p>
    <w:p w:rsidR="008B766D" w:rsidRPr="00D01462" w:rsidRDefault="008B766D" w:rsidP="0019658B">
      <w:pPr>
        <w:ind w:firstLine="567"/>
        <w:jc w:val="both"/>
        <w:rPr>
          <w:lang w:eastAsia="ru-RU"/>
        </w:rPr>
      </w:pPr>
      <w:r w:rsidRPr="00D01462">
        <w:rPr>
          <w:lang w:eastAsia="ru-RU"/>
        </w:rPr>
        <w:t xml:space="preserve"> - клуб для старшеклассников «Наш выбор - чтение». </w:t>
      </w:r>
    </w:p>
    <w:p w:rsidR="008B766D" w:rsidRPr="00D01462" w:rsidRDefault="008B766D" w:rsidP="0019658B">
      <w:pPr>
        <w:ind w:firstLine="567"/>
        <w:jc w:val="both"/>
        <w:rPr>
          <w:lang w:eastAsia="ru-RU"/>
        </w:rPr>
      </w:pPr>
      <w:r w:rsidRPr="00D01462">
        <w:rPr>
          <w:lang w:eastAsia="ru-RU"/>
        </w:rPr>
        <w:t>-  Школа молодого избирателя</w:t>
      </w:r>
    </w:p>
    <w:p w:rsidR="008B766D" w:rsidRPr="00D01462" w:rsidRDefault="007A5AC0" w:rsidP="0019658B">
      <w:pPr>
        <w:ind w:firstLine="567"/>
        <w:jc w:val="both"/>
        <w:rPr>
          <w:lang w:eastAsia="ru-RU"/>
        </w:rPr>
      </w:pPr>
      <w:r w:rsidRPr="00D01462">
        <w:rPr>
          <w:lang w:eastAsia="ru-RU"/>
        </w:rPr>
        <w:t>-  Клуб «Душа»</w:t>
      </w:r>
    </w:p>
    <w:p w:rsidR="007A5AC0" w:rsidRPr="00D01462" w:rsidRDefault="007A5AC0" w:rsidP="0019658B">
      <w:pPr>
        <w:ind w:firstLine="567"/>
        <w:jc w:val="both"/>
        <w:rPr>
          <w:lang w:eastAsia="ru-RU"/>
        </w:rPr>
      </w:pPr>
      <w:r w:rsidRPr="00D01462">
        <w:rPr>
          <w:lang w:eastAsia="ru-RU"/>
        </w:rPr>
        <w:t>-  «Вместе с книгой мы растем!» - для дошкольников.</w:t>
      </w:r>
    </w:p>
    <w:p w:rsidR="008B766D" w:rsidRPr="00D01462" w:rsidRDefault="008B766D" w:rsidP="0019658B">
      <w:pPr>
        <w:ind w:firstLine="567"/>
        <w:jc w:val="both"/>
        <w:rPr>
          <w:lang w:eastAsia="ru-RU"/>
        </w:rPr>
      </w:pPr>
      <w:r w:rsidRPr="00D01462">
        <w:rPr>
          <w:lang w:eastAsia="ru-RU"/>
        </w:rPr>
        <w:t>Количество участников в клубных объединениях составл</w:t>
      </w:r>
      <w:r w:rsidR="00FA39BE" w:rsidRPr="00D01462">
        <w:rPr>
          <w:lang w:eastAsia="ru-RU"/>
        </w:rPr>
        <w:t>яет 295 человек, из них детей 117</w:t>
      </w:r>
      <w:r w:rsidRPr="00D01462">
        <w:rPr>
          <w:lang w:eastAsia="ru-RU"/>
        </w:rPr>
        <w:t xml:space="preserve"> человек, молодежи 26 человек.</w:t>
      </w:r>
    </w:p>
    <w:p w:rsidR="008B766D" w:rsidRPr="00D01462" w:rsidRDefault="008B766D" w:rsidP="0019658B">
      <w:pPr>
        <w:ind w:firstLine="567"/>
        <w:jc w:val="both"/>
        <w:rPr>
          <w:lang w:eastAsia="ru-RU"/>
        </w:rPr>
      </w:pPr>
      <w:r w:rsidRPr="00D01462">
        <w:rPr>
          <w:lang w:eastAsia="ru-RU"/>
        </w:rPr>
        <w:t xml:space="preserve">МБУ БМКМЦ продолжает работу по программе «Тропинка к сердцу» с воспитанниками </w:t>
      </w:r>
      <w:proofErr w:type="spellStart"/>
      <w:r w:rsidRPr="00D01462">
        <w:rPr>
          <w:lang w:eastAsia="ru-RU"/>
        </w:rPr>
        <w:t>Ларьянской</w:t>
      </w:r>
      <w:proofErr w:type="spellEnd"/>
      <w:r w:rsidRPr="00D01462">
        <w:rPr>
          <w:lang w:eastAsia="ru-RU"/>
        </w:rPr>
        <w:t xml:space="preserve"> школы</w:t>
      </w:r>
      <w:r w:rsidR="00FA39BE" w:rsidRPr="00D01462">
        <w:rPr>
          <w:lang w:eastAsia="ru-RU"/>
        </w:rPr>
        <w:t>-интерната. Для них проведено 7</w:t>
      </w:r>
      <w:r w:rsidRPr="00D01462">
        <w:rPr>
          <w:lang w:eastAsia="ru-RU"/>
        </w:rPr>
        <w:t xml:space="preserve"> различ</w:t>
      </w:r>
      <w:r w:rsidR="00FA39BE" w:rsidRPr="00D01462">
        <w:rPr>
          <w:lang w:eastAsia="ru-RU"/>
        </w:rPr>
        <w:t>ных мероприятий, их посетили 124 воспитанника</w:t>
      </w:r>
      <w:r w:rsidRPr="00D01462">
        <w:rPr>
          <w:lang w:eastAsia="ru-RU"/>
        </w:rPr>
        <w:t xml:space="preserve"> школы-интерната.</w:t>
      </w:r>
    </w:p>
    <w:p w:rsidR="008B766D" w:rsidRPr="00D01462" w:rsidRDefault="008B766D" w:rsidP="0019658B">
      <w:pPr>
        <w:jc w:val="both"/>
      </w:pPr>
      <w:r w:rsidRPr="00D01462">
        <w:t>Активная работа ведётся  с социально незащищенными слоями населения.</w:t>
      </w:r>
    </w:p>
    <w:p w:rsidR="00FA39BE" w:rsidRPr="00D01462" w:rsidRDefault="008B766D" w:rsidP="0019658B">
      <w:pPr>
        <w:shd w:val="clear" w:color="auto" w:fill="FFFFFF"/>
        <w:jc w:val="both"/>
      </w:pPr>
      <w:r w:rsidRPr="00D01462">
        <w:t xml:space="preserve">Центральная библиотека поддерживает тесное сотрудничество с Центром социального обслуживания населения Бокситогорского района. </w:t>
      </w:r>
      <w:r w:rsidR="00FA39BE" w:rsidRPr="00D01462">
        <w:t xml:space="preserve">Библиотека дифференцированно подходят к обслуживанию различных категорий населения, учитывая их возрастные, профессиональные, культурные особенности. Значительное место в работе отводится обслуживанию таких категорий читателей, как инвалиды. Деятельность библиотек в помощь социальной интеграции инвалидов заключается, в доставке книг на дом и организации в Центре социального обслуживания населения мероприятий различной </w:t>
      </w:r>
      <w:r w:rsidR="00FA39BE" w:rsidRPr="00D01462">
        <w:lastRenderedPageBreak/>
        <w:t>тематики. Обслуживание строится на основе заказа книг по телефону, согласования графика посещений, информирования о новых поступлениях и др.</w:t>
      </w:r>
    </w:p>
    <w:p w:rsidR="00FA39BE" w:rsidRPr="00D01462" w:rsidRDefault="00FA39BE" w:rsidP="0019658B">
      <w:pPr>
        <w:shd w:val="clear" w:color="auto" w:fill="FFFFFF"/>
        <w:jc w:val="both"/>
      </w:pPr>
      <w:r w:rsidRPr="00D01462">
        <w:t>За 2020 год сотрудниками ЦБ обслужено на дому – 9 инвалидов, осуществлено – 63 выхода, книговыдача составила – 664 экземпляра.</w:t>
      </w:r>
    </w:p>
    <w:p w:rsidR="00FA39BE" w:rsidRPr="00D01462" w:rsidRDefault="00FA39BE" w:rsidP="0019658B">
      <w:pPr>
        <w:shd w:val="clear" w:color="auto" w:fill="FFFFFF"/>
        <w:jc w:val="both"/>
      </w:pPr>
      <w:r w:rsidRPr="00D01462">
        <w:t>Мероприятия в Центре социального обслуживания населения в основном были литературно-музыкального направления</w:t>
      </w:r>
      <w:r w:rsidR="001D5F60" w:rsidRPr="00D01462">
        <w:t>.</w:t>
      </w:r>
    </w:p>
    <w:p w:rsidR="00FA39BE" w:rsidRPr="00D01462" w:rsidRDefault="00FA39BE" w:rsidP="0019658B">
      <w:pPr>
        <w:shd w:val="clear" w:color="auto" w:fill="FFFFFF"/>
        <w:jc w:val="both"/>
      </w:pPr>
      <w:r w:rsidRPr="00D01462">
        <w:t>Всего за год для пользователей с ограниченными возможностями здоровья проведено – 27 мероприятий, посетителями которых стали – 505 человек.</w:t>
      </w:r>
    </w:p>
    <w:p w:rsidR="008B766D" w:rsidRPr="00D01462" w:rsidRDefault="001D5F60" w:rsidP="0019658B">
      <w:pPr>
        <w:suppressAutoHyphens w:val="0"/>
        <w:jc w:val="both"/>
      </w:pPr>
      <w:r w:rsidRPr="00D01462">
        <w:rPr>
          <w:lang w:eastAsia="ru-RU"/>
        </w:rPr>
        <w:t>В первом квартале</w:t>
      </w:r>
      <w:r w:rsidR="008B766D" w:rsidRPr="00D01462">
        <w:rPr>
          <w:lang w:eastAsia="ru-RU"/>
        </w:rPr>
        <w:t xml:space="preserve"> проводились информационно-просветительские мероприятия для учащихся школ города Бокситогорска, участников культурно-досуговых формирований, клубов по интересам. В отчетном периоде продолжалось сотрудничество с </w:t>
      </w:r>
      <w:proofErr w:type="spellStart"/>
      <w:r w:rsidR="008B766D" w:rsidRPr="00D01462">
        <w:rPr>
          <w:lang w:eastAsia="ru-RU"/>
        </w:rPr>
        <w:t>Бокситогорскими</w:t>
      </w:r>
      <w:proofErr w:type="spellEnd"/>
      <w:r w:rsidR="008B766D" w:rsidRPr="00D01462">
        <w:rPr>
          <w:lang w:eastAsia="ru-RU"/>
        </w:rPr>
        <w:t xml:space="preserve"> СОШ Борской средней школой, Агротехническим колледжем деревни Бор, </w:t>
      </w:r>
      <w:proofErr w:type="spellStart"/>
      <w:r w:rsidR="008B766D" w:rsidRPr="00D01462">
        <w:rPr>
          <w:lang w:eastAsia="ru-RU"/>
        </w:rPr>
        <w:t>Большедворской</w:t>
      </w:r>
      <w:proofErr w:type="spellEnd"/>
      <w:r w:rsidR="008B766D" w:rsidRPr="00D01462">
        <w:rPr>
          <w:lang w:eastAsia="ru-RU"/>
        </w:rPr>
        <w:t xml:space="preserve"> ООШ  по организации и проведению массовых мероприятий для учащихся и студентов.</w:t>
      </w:r>
      <w:r w:rsidR="008B766D" w:rsidRPr="00D01462">
        <w:rPr>
          <w:b/>
        </w:rPr>
        <w:t xml:space="preserve"> </w:t>
      </w:r>
      <w:r w:rsidR="008B766D" w:rsidRPr="00D01462">
        <w:t>В текущем году  были востребо</w:t>
      </w:r>
      <w:r w:rsidR="00B453E5" w:rsidRPr="00D01462">
        <w:t xml:space="preserve">ваны мероприятия  по </w:t>
      </w:r>
      <w:r w:rsidR="008B766D" w:rsidRPr="00D01462">
        <w:t>патриотическому воспитанию</w:t>
      </w:r>
      <w:r w:rsidR="00B453E5" w:rsidRPr="00D01462">
        <w:t>, посвященные</w:t>
      </w:r>
      <w:r w:rsidR="00B453E5" w:rsidRPr="00D01462">
        <w:rPr>
          <w:b/>
        </w:rPr>
        <w:t xml:space="preserve"> </w:t>
      </w:r>
      <w:r w:rsidR="00B453E5" w:rsidRPr="00C33CAE">
        <w:t>Году памяти и славы</w:t>
      </w:r>
      <w:r w:rsidR="00B453E5" w:rsidRPr="00D01462">
        <w:t xml:space="preserve"> и Году Победителей в Ленинградской области.</w:t>
      </w:r>
      <w:r w:rsidR="00B453E5" w:rsidRPr="00D01462">
        <w:rPr>
          <w:b/>
        </w:rPr>
        <w:t xml:space="preserve"> </w:t>
      </w:r>
      <w:r w:rsidR="008B766D" w:rsidRPr="00D01462">
        <w:t xml:space="preserve"> </w:t>
      </w:r>
    </w:p>
    <w:p w:rsidR="008B766D" w:rsidRPr="00D01462" w:rsidRDefault="008B766D" w:rsidP="0019658B">
      <w:pPr>
        <w:suppressAutoHyphens w:val="0"/>
        <w:jc w:val="both"/>
        <w:rPr>
          <w:lang w:eastAsia="ru-RU"/>
        </w:rPr>
      </w:pPr>
      <w:r w:rsidRPr="00D01462">
        <w:rPr>
          <w:lang w:eastAsia="ru-RU"/>
        </w:rPr>
        <w:t xml:space="preserve">  </w:t>
      </w:r>
      <w:r w:rsidR="001D5F60" w:rsidRPr="00D01462">
        <w:rPr>
          <w:rFonts w:eastAsia="Calibri"/>
          <w:lang w:eastAsia="en-US"/>
        </w:rPr>
        <w:t xml:space="preserve">В течение 2020 года </w:t>
      </w:r>
      <w:r w:rsidRPr="00D01462">
        <w:rPr>
          <w:rFonts w:eastAsia="Calibri"/>
          <w:lang w:eastAsia="en-US"/>
        </w:rPr>
        <w:t xml:space="preserve"> подготовлено и проведено</w:t>
      </w:r>
      <w:r w:rsidR="001D5F60" w:rsidRPr="00D01462">
        <w:rPr>
          <w:rFonts w:eastAsia="Calibri"/>
          <w:lang w:eastAsia="en-US"/>
        </w:rPr>
        <w:t xml:space="preserve"> 234 </w:t>
      </w:r>
      <w:r w:rsidR="00083792" w:rsidRPr="00D01462">
        <w:rPr>
          <w:rFonts w:eastAsia="Calibri"/>
          <w:lang w:eastAsia="en-US"/>
        </w:rPr>
        <w:t xml:space="preserve"> </w:t>
      </w:r>
      <w:r w:rsidRPr="00D01462">
        <w:rPr>
          <w:rFonts w:eastAsia="Calibri"/>
          <w:lang w:eastAsia="en-US"/>
        </w:rPr>
        <w:t xml:space="preserve">   культурно-массовых, информационно-просветительских мероприятия,</w:t>
      </w:r>
      <w:r w:rsidR="001D5F60" w:rsidRPr="00D01462">
        <w:rPr>
          <w:rFonts w:eastAsia="Calibri"/>
          <w:lang w:eastAsia="en-US"/>
        </w:rPr>
        <w:t xml:space="preserve"> что на 108 мероприятий меньше,</w:t>
      </w:r>
      <w:r w:rsidR="00B453E5" w:rsidRPr="00D01462">
        <w:rPr>
          <w:rFonts w:eastAsia="Calibri"/>
          <w:lang w:eastAsia="en-US"/>
        </w:rPr>
        <w:t xml:space="preserve"> </w:t>
      </w:r>
      <w:r w:rsidR="001D5F60" w:rsidRPr="00D01462">
        <w:rPr>
          <w:rFonts w:eastAsia="Calibri"/>
          <w:lang w:eastAsia="en-US"/>
        </w:rPr>
        <w:t>чем в 2019 году,</w:t>
      </w:r>
      <w:r w:rsidRPr="00D01462">
        <w:rPr>
          <w:rFonts w:eastAsia="Calibri"/>
          <w:lang w:eastAsia="en-US"/>
        </w:rPr>
        <w:t xml:space="preserve"> в</w:t>
      </w:r>
      <w:r w:rsidR="001D5F60" w:rsidRPr="00D01462">
        <w:rPr>
          <w:rFonts w:eastAsia="Calibri"/>
          <w:lang w:eastAsia="en-US"/>
        </w:rPr>
        <w:t xml:space="preserve"> том числе выездных 15</w:t>
      </w:r>
      <w:r w:rsidRPr="00D01462">
        <w:rPr>
          <w:rFonts w:eastAsia="Calibri"/>
          <w:lang w:eastAsia="en-US"/>
        </w:rPr>
        <w:t xml:space="preserve">. Посетило мероприятия </w:t>
      </w:r>
      <w:r w:rsidR="001D5F60" w:rsidRPr="00D01462">
        <w:rPr>
          <w:rFonts w:eastAsia="Calibri"/>
          <w:lang w:eastAsia="en-US"/>
        </w:rPr>
        <w:t>5340</w:t>
      </w:r>
      <w:r w:rsidR="00083792" w:rsidRPr="00D01462">
        <w:rPr>
          <w:rFonts w:eastAsia="Calibri"/>
          <w:lang w:eastAsia="en-US"/>
        </w:rPr>
        <w:t xml:space="preserve"> человек, что на 7155 человек меньше, чем в 2019</w:t>
      </w:r>
      <w:r w:rsidRPr="00D01462">
        <w:rPr>
          <w:rFonts w:eastAsia="Calibri"/>
          <w:lang w:eastAsia="en-US"/>
        </w:rPr>
        <w:t xml:space="preserve"> году.  В т</w:t>
      </w:r>
      <w:r w:rsidR="00083792" w:rsidRPr="00D01462">
        <w:rPr>
          <w:rFonts w:eastAsia="Calibri"/>
          <w:lang w:eastAsia="en-US"/>
        </w:rPr>
        <w:t xml:space="preserve">ом числе для детей проведено 88 мероприятий, их посетило 1970 </w:t>
      </w:r>
      <w:r w:rsidRPr="00D01462">
        <w:rPr>
          <w:rFonts w:eastAsia="Calibri"/>
          <w:lang w:eastAsia="en-US"/>
        </w:rPr>
        <w:t>человек. Для молод</w:t>
      </w:r>
      <w:r w:rsidR="00083792" w:rsidRPr="00D01462">
        <w:rPr>
          <w:rFonts w:eastAsia="Calibri"/>
          <w:lang w:eastAsia="en-US"/>
        </w:rPr>
        <w:t>ежи от 15 до 24 лет проведено 16</w:t>
      </w:r>
      <w:r w:rsidRPr="00D01462">
        <w:rPr>
          <w:rFonts w:eastAsia="Calibri"/>
          <w:lang w:eastAsia="en-US"/>
        </w:rPr>
        <w:t xml:space="preserve"> мероприятий.  В мероприятиях прин</w:t>
      </w:r>
      <w:r w:rsidR="00083792" w:rsidRPr="00D01462">
        <w:rPr>
          <w:rFonts w:eastAsia="Calibri"/>
          <w:lang w:eastAsia="en-US"/>
        </w:rPr>
        <w:t xml:space="preserve">яли участие </w:t>
      </w:r>
      <w:r w:rsidRPr="00D01462">
        <w:rPr>
          <w:rFonts w:eastAsia="Calibri"/>
          <w:lang w:eastAsia="en-US"/>
        </w:rPr>
        <w:t>6</w:t>
      </w:r>
      <w:r w:rsidR="00083792" w:rsidRPr="00D01462">
        <w:rPr>
          <w:rFonts w:eastAsia="Calibri"/>
          <w:lang w:eastAsia="en-US"/>
        </w:rPr>
        <w:t>1</w:t>
      </w:r>
      <w:r w:rsidRPr="00D01462">
        <w:rPr>
          <w:rFonts w:eastAsia="Calibri"/>
          <w:lang w:eastAsia="en-US"/>
        </w:rPr>
        <w:t xml:space="preserve">6 человек.   </w:t>
      </w:r>
    </w:p>
    <w:p w:rsidR="00083792" w:rsidRPr="00D01462" w:rsidRDefault="00083792" w:rsidP="00D01462">
      <w:pPr>
        <w:rPr>
          <w:b/>
        </w:rPr>
      </w:pPr>
    </w:p>
    <w:p w:rsidR="00083792" w:rsidRPr="00D01462" w:rsidRDefault="00083792" w:rsidP="00D01462">
      <w:pPr>
        <w:rPr>
          <w:b/>
        </w:rPr>
      </w:pPr>
    </w:p>
    <w:p w:rsidR="00083792" w:rsidRPr="00D01462" w:rsidRDefault="00083792" w:rsidP="00D01462">
      <w:pPr>
        <w:rPr>
          <w:b/>
        </w:rPr>
      </w:pPr>
    </w:p>
    <w:p w:rsidR="00083792" w:rsidRPr="00D01462" w:rsidRDefault="008B766D" w:rsidP="00D85B21">
      <w:pPr>
        <w:jc w:val="center"/>
        <w:rPr>
          <w:b/>
        </w:rPr>
      </w:pPr>
      <w:r w:rsidRPr="00D01462">
        <w:rPr>
          <w:b/>
        </w:rPr>
        <w:t>Повышение квалификации специалистов</w:t>
      </w:r>
    </w:p>
    <w:p w:rsidR="008B766D" w:rsidRPr="00D01462" w:rsidRDefault="008B766D" w:rsidP="00D85B21">
      <w:pPr>
        <w:jc w:val="center"/>
        <w:rPr>
          <w:b/>
        </w:rPr>
      </w:pPr>
      <w:r w:rsidRPr="00D01462">
        <w:rPr>
          <w:b/>
        </w:rPr>
        <w:t>учреждений культуры и библиотек района</w:t>
      </w:r>
    </w:p>
    <w:p w:rsidR="00083792" w:rsidRPr="00D01462" w:rsidRDefault="00083792" w:rsidP="00D01462">
      <w:pPr>
        <w:rPr>
          <w:b/>
        </w:rPr>
      </w:pPr>
    </w:p>
    <w:p w:rsidR="00083792" w:rsidRPr="00D85B21" w:rsidRDefault="00083792" w:rsidP="0019658B">
      <w:pPr>
        <w:jc w:val="both"/>
      </w:pPr>
      <w:r w:rsidRPr="00D85B21">
        <w:t>В течение года для работников учреждений культуры были организованы следующие мероприятия:</w:t>
      </w:r>
    </w:p>
    <w:p w:rsidR="007265F4" w:rsidRPr="00D85B21" w:rsidRDefault="007265F4" w:rsidP="0019658B">
      <w:pPr>
        <w:widowControl w:val="0"/>
        <w:jc w:val="both"/>
      </w:pPr>
      <w:r w:rsidRPr="00D85B21">
        <w:t>Круглый стол для руководителей коллективов и участников конкурса «Судьба и Родина едины!» с членами жюри 10 чел.</w:t>
      </w:r>
    </w:p>
    <w:p w:rsidR="007265F4" w:rsidRPr="00D85B21" w:rsidRDefault="007265F4" w:rsidP="0019658B">
      <w:pPr>
        <w:widowControl w:val="0"/>
        <w:jc w:val="both"/>
      </w:pPr>
      <w:r w:rsidRPr="00D85B21">
        <w:t>Участие в выездном мастер-классе «Ступени к мастерству» 1 чел.</w:t>
      </w:r>
    </w:p>
    <w:p w:rsidR="007265F4" w:rsidRPr="00D85B21" w:rsidRDefault="007265F4" w:rsidP="0019658B">
      <w:pPr>
        <w:widowControl w:val="0"/>
        <w:jc w:val="both"/>
      </w:pPr>
      <w:r w:rsidRPr="00D85B21">
        <w:t xml:space="preserve">Курсы повышения квалификации «Продвижение учреждений культуры в социальных сетях </w:t>
      </w:r>
      <w:proofErr w:type="spellStart"/>
      <w:r w:rsidRPr="00D85B21">
        <w:t>ВКонтакте</w:t>
      </w:r>
      <w:proofErr w:type="spellEnd"/>
      <w:r w:rsidRPr="00D85B21">
        <w:t xml:space="preserve"> и </w:t>
      </w:r>
      <w:proofErr w:type="spellStart"/>
      <w:r w:rsidRPr="00D85B21">
        <w:t>Инстаграм</w:t>
      </w:r>
      <w:proofErr w:type="spellEnd"/>
      <w:r w:rsidRPr="00D85B21">
        <w:t>»</w:t>
      </w:r>
      <w:r w:rsidR="00014459" w:rsidRPr="00D85B21">
        <w:t xml:space="preserve"> 1 чел</w:t>
      </w:r>
    </w:p>
    <w:p w:rsidR="00014459" w:rsidRPr="00D85B21" w:rsidRDefault="00014459" w:rsidP="0019658B">
      <w:pPr>
        <w:widowControl w:val="0"/>
        <w:jc w:val="both"/>
      </w:pPr>
      <w:r w:rsidRPr="00D85B21">
        <w:t>Круглый стол для руководителей коллективов и участников конкурса «Молодые дарования» в номинациях «Вокал» и «Малые театральные формы» с членами жюри 11 ч.</w:t>
      </w:r>
    </w:p>
    <w:p w:rsidR="00014459" w:rsidRPr="00D85B21" w:rsidRDefault="00014459" w:rsidP="0019658B">
      <w:pPr>
        <w:widowControl w:val="0"/>
        <w:jc w:val="both"/>
      </w:pPr>
      <w:r w:rsidRPr="00D85B21">
        <w:t xml:space="preserve">«Продвижение культурных услуг КДУ </w:t>
      </w:r>
      <w:proofErr w:type="gramStart"/>
      <w:r w:rsidRPr="00D85B21">
        <w:t>в</w:t>
      </w:r>
      <w:proofErr w:type="gramEnd"/>
      <w:r w:rsidRPr="00D85B21">
        <w:t xml:space="preserve"> социальных медиаканалах на примере Омского региона» 1 чел.</w:t>
      </w:r>
    </w:p>
    <w:p w:rsidR="00014459" w:rsidRPr="00D85B21" w:rsidRDefault="00014459" w:rsidP="0019658B">
      <w:pPr>
        <w:widowControl w:val="0"/>
        <w:jc w:val="both"/>
      </w:pPr>
      <w:r w:rsidRPr="00D85B21">
        <w:t>«Какие изменения в работе с кадрами учесть в новом учебном году» 1 чел</w:t>
      </w:r>
    </w:p>
    <w:p w:rsidR="00014459" w:rsidRPr="00D85B21" w:rsidRDefault="00014459" w:rsidP="0019658B">
      <w:pPr>
        <w:tabs>
          <w:tab w:val="left" w:pos="1014"/>
        </w:tabs>
        <w:spacing w:after="240" w:line="274" w:lineRule="exact"/>
        <w:ind w:right="40"/>
        <w:jc w:val="both"/>
      </w:pPr>
      <w:r w:rsidRPr="00D85B21">
        <w:t xml:space="preserve">Заведующая отделом в июне-июле этого года прошла обучение в Государственном бюджетном учреждении культуры Ленинградской области «Дом народного творчества» по программе «Продвижение учреждений культуры в социальных сетях </w:t>
      </w:r>
      <w:proofErr w:type="spellStart"/>
      <w:r w:rsidRPr="00D85B21">
        <w:t>ВКонтакте</w:t>
      </w:r>
      <w:proofErr w:type="spellEnd"/>
      <w:r w:rsidRPr="00D85B21">
        <w:t xml:space="preserve"> и </w:t>
      </w:r>
      <w:proofErr w:type="spellStart"/>
      <w:r w:rsidRPr="00D85B21">
        <w:t>Инстаграм</w:t>
      </w:r>
      <w:proofErr w:type="spellEnd"/>
      <w:r w:rsidRPr="00D85B21">
        <w:t>», получив удостоверение о повышении квалификации. (Егорова)</w:t>
      </w:r>
    </w:p>
    <w:p w:rsidR="008B766D" w:rsidRPr="00D85B21" w:rsidRDefault="00CC7BF0" w:rsidP="0019658B">
      <w:pPr>
        <w:tabs>
          <w:tab w:val="left" w:pos="1014"/>
        </w:tabs>
        <w:spacing w:after="240" w:line="274" w:lineRule="exact"/>
        <w:ind w:right="40"/>
        <w:jc w:val="both"/>
      </w:pPr>
      <w:r w:rsidRPr="00D85B21">
        <w:t>Удостоверение о повышении квалификации в  ОУДПО « Академия повышения квалификации и профессиональной переподготовки» по программе «Инновационные технологии в библиотечной практике» 2 чел. (Зайцева, Григорьева)</w:t>
      </w:r>
    </w:p>
    <w:p w:rsidR="008B766D" w:rsidRPr="00D85B21" w:rsidRDefault="008B766D" w:rsidP="0019658B">
      <w:pPr>
        <w:widowControl w:val="0"/>
        <w:jc w:val="both"/>
      </w:pPr>
      <w:r w:rsidRPr="00D85B21">
        <w:t xml:space="preserve">-  </w:t>
      </w:r>
      <w:r w:rsidR="00CC7BF0" w:rsidRPr="00D85B21">
        <w:t>Приняли участие в форуме «Гатчина</w:t>
      </w:r>
      <w:r w:rsidRPr="00D85B21">
        <w:t>. Библиотечная сто</w:t>
      </w:r>
      <w:r w:rsidR="00CC7BF0" w:rsidRPr="00D85B21">
        <w:t>лица Ленинградской области -2020</w:t>
      </w:r>
      <w:r w:rsidRPr="00D85B21">
        <w:t>».</w:t>
      </w:r>
    </w:p>
    <w:p w:rsidR="00D85B21" w:rsidRDefault="00D85B21" w:rsidP="00D01462">
      <w:pPr>
        <w:suppressAutoHyphens w:val="0"/>
        <w:ind w:right="-187"/>
        <w:rPr>
          <w:b/>
        </w:rPr>
      </w:pPr>
    </w:p>
    <w:p w:rsidR="0019658B" w:rsidRDefault="0019658B" w:rsidP="00D01462">
      <w:pPr>
        <w:suppressAutoHyphens w:val="0"/>
        <w:ind w:right="-187"/>
        <w:rPr>
          <w:b/>
        </w:rPr>
      </w:pPr>
    </w:p>
    <w:p w:rsidR="008B766D" w:rsidRPr="00D01462" w:rsidRDefault="008B766D" w:rsidP="00D85B21">
      <w:pPr>
        <w:suppressAutoHyphens w:val="0"/>
        <w:ind w:right="-187"/>
        <w:jc w:val="center"/>
      </w:pPr>
      <w:r w:rsidRPr="00D01462">
        <w:rPr>
          <w:b/>
        </w:rPr>
        <w:lastRenderedPageBreak/>
        <w:t>Кадры.</w:t>
      </w:r>
    </w:p>
    <w:p w:rsidR="008B766D" w:rsidRPr="00D01462" w:rsidRDefault="008B766D" w:rsidP="00D85B21">
      <w:pPr>
        <w:ind w:firstLine="540"/>
        <w:jc w:val="center"/>
      </w:pPr>
    </w:p>
    <w:p w:rsidR="008B766D" w:rsidRPr="00D01462" w:rsidRDefault="00530580" w:rsidP="0019658B">
      <w:pPr>
        <w:ind w:firstLine="540"/>
        <w:jc w:val="both"/>
      </w:pPr>
      <w:r w:rsidRPr="00D01462">
        <w:t>В 2020</w:t>
      </w:r>
      <w:r w:rsidR="008B766D" w:rsidRPr="00D01462">
        <w:t xml:space="preserve"> году</w:t>
      </w:r>
      <w:r w:rsidRPr="00D01462">
        <w:t xml:space="preserve">  в нашем учреждении работали 18</w:t>
      </w:r>
      <w:r w:rsidR="008B766D" w:rsidRPr="00D01462">
        <w:t xml:space="preserve"> человек. Из них 11 библиотекарей, 4 специалиста культурно-досуговой деятельности, к </w:t>
      </w:r>
      <w:r w:rsidRPr="00D01462">
        <w:t>основному персоналу относятся 18</w:t>
      </w:r>
      <w:r w:rsidR="008B766D" w:rsidRPr="00D01462">
        <w:t xml:space="preserve"> специалистов. Восемь сотрудников  имеют высшее образование и шесть среднее профессиональное. Стаж р</w:t>
      </w:r>
      <w:r w:rsidRPr="00D01462">
        <w:t xml:space="preserve">аботы  от 3 до 6 лет имеют один </w:t>
      </w:r>
      <w:r w:rsidR="008B766D" w:rsidRPr="00D01462">
        <w:t>человек</w:t>
      </w:r>
      <w:r w:rsidRPr="00D01462">
        <w:t>а</w:t>
      </w:r>
      <w:r w:rsidR="008B766D" w:rsidRPr="00D01462">
        <w:t>, от  6 до 10 лет имеют т</w:t>
      </w:r>
      <w:r w:rsidRPr="00D01462">
        <w:t xml:space="preserve">ри человека, свыше 10 лет двенадцать </w:t>
      </w:r>
      <w:r w:rsidR="008B766D" w:rsidRPr="00D01462">
        <w:t xml:space="preserve"> человек. Из числа штатных сотрудников возраст до 30 лет имеют оди</w:t>
      </w:r>
      <w:r w:rsidRPr="00D01462">
        <w:t>н человек, от 30 до 55 –  девять</w:t>
      </w:r>
      <w:r w:rsidR="008B766D" w:rsidRPr="00D01462">
        <w:t xml:space="preserve">  человек и  старше 55 – восемь человек.</w:t>
      </w:r>
    </w:p>
    <w:p w:rsidR="008B766D" w:rsidRPr="00D01462" w:rsidRDefault="008B766D" w:rsidP="0019658B">
      <w:pPr>
        <w:ind w:right="-185" w:firstLine="540"/>
        <w:jc w:val="both"/>
      </w:pPr>
      <w:r w:rsidRPr="00D01462">
        <w:t>Сотрудники стараются постоянно повышать свою квалификацию. Фестивали, конкурсы, семинары, круглые столы – эти и другие формы стали составной частью непрерывного профессионального образования, повышения мастерства сотрудников. Всего</w:t>
      </w:r>
      <w:r w:rsidRPr="00D01462">
        <w:rPr>
          <w:b/>
          <w:i/>
        </w:rPr>
        <w:t xml:space="preserve"> </w:t>
      </w:r>
      <w:r w:rsidR="00530580" w:rsidRPr="00D01462">
        <w:t xml:space="preserve"> 9</w:t>
      </w:r>
      <w:r w:rsidRPr="00D01462">
        <w:t xml:space="preserve">  </w:t>
      </w:r>
      <w:r w:rsidR="00530580" w:rsidRPr="00D01462">
        <w:t>сотрудников приняли участие в 7</w:t>
      </w:r>
      <w:r w:rsidRPr="00D01462">
        <w:t xml:space="preserve">  различных мероприятиях по повышению квалификации.</w:t>
      </w:r>
    </w:p>
    <w:p w:rsidR="008B766D" w:rsidRPr="00D01462" w:rsidRDefault="008B766D" w:rsidP="00D01462">
      <w:pPr>
        <w:ind w:firstLine="540"/>
        <w:rPr>
          <w:b/>
        </w:rPr>
      </w:pPr>
    </w:p>
    <w:p w:rsidR="008B766D" w:rsidRPr="00D01462" w:rsidRDefault="008B766D" w:rsidP="00D85B21">
      <w:pPr>
        <w:ind w:firstLine="540"/>
        <w:jc w:val="center"/>
        <w:rPr>
          <w:b/>
        </w:rPr>
      </w:pPr>
      <w:r w:rsidRPr="00D01462">
        <w:rPr>
          <w:b/>
        </w:rPr>
        <w:t>Новые технологии и электронные ресурсы.</w:t>
      </w:r>
    </w:p>
    <w:p w:rsidR="008B766D" w:rsidRPr="00D01462" w:rsidRDefault="008B766D" w:rsidP="00D01462">
      <w:pPr>
        <w:ind w:firstLine="540"/>
      </w:pPr>
    </w:p>
    <w:p w:rsidR="008B766D" w:rsidRPr="00D01462" w:rsidRDefault="008F5BBC" w:rsidP="0019658B">
      <w:pPr>
        <w:ind w:firstLine="540"/>
        <w:jc w:val="both"/>
      </w:pPr>
      <w:r w:rsidRPr="00D01462">
        <w:t>В М</w:t>
      </w:r>
      <w:r w:rsidR="0019658B">
        <w:t>БУ Б</w:t>
      </w:r>
      <w:r w:rsidRPr="00D01462">
        <w:t>МКМЦ имеются 19</w:t>
      </w:r>
      <w:r w:rsidR="008B766D" w:rsidRPr="00D01462">
        <w:t xml:space="preserve"> компьютеров, из них</w:t>
      </w:r>
      <w:r w:rsidRPr="00D01462">
        <w:t xml:space="preserve"> 11 находятся в библиотеках,  18</w:t>
      </w:r>
      <w:r w:rsidR="008B766D" w:rsidRPr="00D01462">
        <w:t xml:space="preserve"> подключены к сети Интернет, из них 11 находя</w:t>
      </w:r>
      <w:r w:rsidRPr="00D01462">
        <w:t>тся в библиотеках, 3 ноутбука, 3</w:t>
      </w:r>
      <w:r w:rsidR="008B766D" w:rsidRPr="00D01462">
        <w:t xml:space="preserve"> мн</w:t>
      </w:r>
      <w:r w:rsidRPr="00D01462">
        <w:t>огофункциональных устройства, 9</w:t>
      </w:r>
      <w:r w:rsidR="008B766D" w:rsidRPr="00D01462">
        <w:t xml:space="preserve"> принтеров, 3 видеопроектора, акустическая система, устройство </w:t>
      </w:r>
      <w:proofErr w:type="gramStart"/>
      <w:r w:rsidR="008B766D" w:rsidRPr="00D01462">
        <w:t>для</w:t>
      </w:r>
      <w:proofErr w:type="gramEnd"/>
      <w:r w:rsidR="008B766D" w:rsidRPr="00D01462">
        <w:t xml:space="preserve"> слабовидящих, цифровой фотоаппарат, цифровая видеокамера.  Имеющееся техническое оборудование позволяет проводить мероприятия на более высоком уровне с показом видеосюжетов, музыкальным сопровождением.</w:t>
      </w:r>
    </w:p>
    <w:p w:rsidR="008B766D" w:rsidRPr="00D01462" w:rsidRDefault="008B766D" w:rsidP="0019658B">
      <w:pPr>
        <w:tabs>
          <w:tab w:val="left" w:pos="3686"/>
        </w:tabs>
        <w:ind w:firstLine="567"/>
        <w:jc w:val="both"/>
        <w:rPr>
          <w:lang w:eastAsia="ru-RU"/>
        </w:rPr>
      </w:pPr>
      <w:r w:rsidRPr="00D01462">
        <w:t>Обработку литературы для библиотек поселений района продолжаем осуществлять в программе АБИС «Академия+» В электронном виде оформляются не только карточки для каталогов, но и все сопроводительные документы на книги: акты, накладные, ведомости.</w:t>
      </w:r>
      <w:r w:rsidRPr="00D01462">
        <w:rPr>
          <w:lang w:eastAsia="ru-RU"/>
        </w:rPr>
        <w:t xml:space="preserve"> </w:t>
      </w:r>
    </w:p>
    <w:p w:rsidR="008F5BBC" w:rsidRPr="00D01462" w:rsidRDefault="008B766D" w:rsidP="0019658B">
      <w:pPr>
        <w:ind w:firstLine="567"/>
        <w:jc w:val="both"/>
      </w:pPr>
      <w:r w:rsidRPr="00D01462">
        <w:rPr>
          <w:lang w:eastAsia="ru-RU"/>
        </w:rPr>
        <w:t xml:space="preserve"> </w:t>
      </w:r>
      <w:r w:rsidR="00530580" w:rsidRPr="00D01462">
        <w:t>Издания, поступившие в 2020</w:t>
      </w:r>
      <w:r w:rsidRPr="00D01462">
        <w:t xml:space="preserve"> году в библиотеки Бокситогорского района, внесены в электронный каталог, объем  котор</w:t>
      </w:r>
      <w:r w:rsidR="008F5BBC" w:rsidRPr="00D01462">
        <w:t>ого составляет 51,9</w:t>
      </w:r>
      <w:r w:rsidRPr="00D01462">
        <w:t xml:space="preserve"> тысячи записей. Доступ к нему осуществляется на абонементе библиотеки МБУ БМКМЦ. Электронный каталог нашей библиотеки размещен на сайте ЛОУНБ.  </w:t>
      </w:r>
    </w:p>
    <w:p w:rsidR="008B766D" w:rsidRPr="00D01462" w:rsidRDefault="008B766D" w:rsidP="0019658B">
      <w:pPr>
        <w:jc w:val="both"/>
      </w:pPr>
      <w:r w:rsidRPr="00D01462">
        <w:t>Информация о мероприятиях постоянно размещается на сайте учреждения.</w:t>
      </w:r>
      <w:r w:rsidRPr="00D01462">
        <w:rPr>
          <w:lang w:eastAsia="ru-RU"/>
        </w:rPr>
        <w:t xml:space="preserve"> </w:t>
      </w:r>
    </w:p>
    <w:p w:rsidR="008F5BBC" w:rsidRPr="00D01462" w:rsidRDefault="008F5BBC" w:rsidP="0019658B">
      <w:pPr>
        <w:ind w:right="40"/>
        <w:jc w:val="both"/>
      </w:pPr>
      <w:r w:rsidRPr="00D01462">
        <w:rPr>
          <w:lang w:eastAsia="ru-RU"/>
        </w:rPr>
        <w:t>В  2020</w:t>
      </w:r>
      <w:r w:rsidR="008B766D" w:rsidRPr="00D01462">
        <w:rPr>
          <w:lang w:eastAsia="ru-RU"/>
        </w:rPr>
        <w:t xml:space="preserve"> году читатели центральной  библиотеки пользовались  услугой по доступу к фондам электронных </w:t>
      </w:r>
      <w:r w:rsidRPr="00D01462">
        <w:rPr>
          <w:lang w:eastAsia="ru-RU"/>
        </w:rPr>
        <w:t>документов «</w:t>
      </w:r>
      <w:proofErr w:type="spellStart"/>
      <w:r w:rsidRPr="00D01462">
        <w:rPr>
          <w:lang w:eastAsia="ru-RU"/>
        </w:rPr>
        <w:t>ЛитРес</w:t>
      </w:r>
      <w:proofErr w:type="spellEnd"/>
      <w:r w:rsidRPr="00D01462">
        <w:rPr>
          <w:lang w:eastAsia="ru-RU"/>
        </w:rPr>
        <w:t>: Библиотека</w:t>
      </w:r>
      <w:r w:rsidR="00B422A1" w:rsidRPr="00D01462">
        <w:rPr>
          <w:lang w:eastAsia="ru-RU"/>
        </w:rPr>
        <w:t>».</w:t>
      </w:r>
      <w:r w:rsidR="008B766D" w:rsidRPr="00D01462">
        <w:rPr>
          <w:lang w:eastAsia="ru-RU"/>
        </w:rPr>
        <w:t xml:space="preserve"> </w:t>
      </w:r>
      <w:r w:rsidRPr="00D01462">
        <w:rPr>
          <w:shd w:val="clear" w:color="auto" w:fill="FFFFFF"/>
        </w:rPr>
        <w:t>В это непростое время эта услуга нас очень выручила, так как пользователь сможет перейти по баннеру, размещенному на сайте библиотеки, и получить доступ к электронным и аудиокнигам удаленно, без личного присутствия в библиотеке.</w:t>
      </w:r>
      <w:r w:rsidRPr="00D01462">
        <w:t xml:space="preserve"> </w:t>
      </w:r>
      <w:r w:rsidRPr="00D01462">
        <w:rPr>
          <w:shd w:val="clear" w:color="auto" w:fill="FFFFFF"/>
        </w:rPr>
        <w:t>В 2020 году книговыдача составила 793 экземпляра, увеличившись по сравнению с прошлым годом на  180 экземпляров.</w:t>
      </w:r>
    </w:p>
    <w:p w:rsidR="008F5BBC" w:rsidRPr="00D01462" w:rsidRDefault="008F5BBC" w:rsidP="0019658B">
      <w:pPr>
        <w:ind w:right="40"/>
        <w:jc w:val="both"/>
      </w:pPr>
      <w:r w:rsidRPr="00D01462">
        <w:rPr>
          <w:shd w:val="clear" w:color="auto" w:fill="FFFFFF"/>
        </w:rPr>
        <w:t>Центральной библиотекой для своих пользователей на сайте были проведены онлайн-встречи с писателями:</w:t>
      </w:r>
    </w:p>
    <w:p w:rsidR="008F5BBC" w:rsidRPr="00D01462" w:rsidRDefault="008F5BBC" w:rsidP="0019658B">
      <w:pPr>
        <w:numPr>
          <w:ilvl w:val="0"/>
          <w:numId w:val="8"/>
        </w:numPr>
        <w:suppressAutoHyphens w:val="0"/>
        <w:ind w:right="40"/>
        <w:jc w:val="both"/>
      </w:pPr>
      <w:r w:rsidRPr="00D01462">
        <w:rPr>
          <w:bCs/>
        </w:rPr>
        <w:t>21 мая – «Автор детективов и детских книг» Дарья Донцова;</w:t>
      </w:r>
    </w:p>
    <w:p w:rsidR="008F5BBC" w:rsidRPr="00D01462" w:rsidRDefault="008F5BBC" w:rsidP="0019658B">
      <w:pPr>
        <w:numPr>
          <w:ilvl w:val="0"/>
          <w:numId w:val="8"/>
        </w:numPr>
        <w:suppressAutoHyphens w:val="0"/>
        <w:ind w:right="40"/>
        <w:jc w:val="both"/>
      </w:pPr>
      <w:r w:rsidRPr="00D01462">
        <w:rPr>
          <w:bCs/>
        </w:rPr>
        <w:t>28 мая – «Писатель» Дина Рубина;</w:t>
      </w:r>
    </w:p>
    <w:p w:rsidR="008F5BBC" w:rsidRPr="00D01462" w:rsidRDefault="008F5BBC" w:rsidP="0019658B">
      <w:pPr>
        <w:numPr>
          <w:ilvl w:val="0"/>
          <w:numId w:val="8"/>
        </w:numPr>
        <w:suppressAutoHyphens w:val="0"/>
        <w:ind w:right="40"/>
        <w:jc w:val="both"/>
      </w:pPr>
      <w:r w:rsidRPr="00D01462">
        <w:rPr>
          <w:bCs/>
        </w:rPr>
        <w:t>2 декабря – «Мастер авантюрных романов» Татьяна Полякова;</w:t>
      </w:r>
    </w:p>
    <w:p w:rsidR="008F5BBC" w:rsidRPr="00D01462" w:rsidRDefault="008F5BBC" w:rsidP="0019658B">
      <w:pPr>
        <w:numPr>
          <w:ilvl w:val="0"/>
          <w:numId w:val="8"/>
        </w:numPr>
        <w:suppressAutoHyphens w:val="0"/>
        <w:ind w:right="40"/>
        <w:jc w:val="both"/>
      </w:pPr>
      <w:r w:rsidRPr="00D01462">
        <w:rPr>
          <w:bCs/>
        </w:rPr>
        <w:t>16 декабря – Новый детектив Татьяны Устиновой «Камея из Ватикана»;</w:t>
      </w:r>
    </w:p>
    <w:p w:rsidR="008F5BBC" w:rsidRPr="00D01462" w:rsidRDefault="008F5BBC" w:rsidP="0019658B">
      <w:pPr>
        <w:numPr>
          <w:ilvl w:val="0"/>
          <w:numId w:val="8"/>
        </w:numPr>
        <w:suppressAutoHyphens w:val="0"/>
        <w:ind w:right="40"/>
        <w:jc w:val="both"/>
      </w:pPr>
      <w:r w:rsidRPr="00D01462">
        <w:rPr>
          <w:bCs/>
        </w:rPr>
        <w:t>23 декабря – Мастер современного детектива Дарья Донцова презентует книжные новинки.</w:t>
      </w:r>
    </w:p>
    <w:p w:rsidR="008F5BBC" w:rsidRPr="00D01462" w:rsidRDefault="008F5BBC" w:rsidP="0019658B">
      <w:pPr>
        <w:keepNext/>
        <w:keepLines/>
        <w:jc w:val="both"/>
        <w:outlineLvl w:val="0"/>
        <w:rPr>
          <w:bCs/>
        </w:rPr>
      </w:pPr>
      <w:r w:rsidRPr="00D01462">
        <w:rPr>
          <w:bCs/>
        </w:rPr>
        <w:t>И поскольку сайт библиотеки выступает одновременно средством общения с пользователем, в течение года читатели информировались обо всех событиях библиотечной жизни. Всего на сайтах, интернет страницах учреждения размещено 177 информаций. Их них 3 видеоролика.</w:t>
      </w:r>
    </w:p>
    <w:p w:rsidR="008B766D" w:rsidRPr="00D01462" w:rsidRDefault="008B766D" w:rsidP="0019658B">
      <w:pPr>
        <w:jc w:val="both"/>
      </w:pPr>
      <w:r w:rsidRPr="00D01462">
        <w:t xml:space="preserve">В отчетном году пользователи </w:t>
      </w:r>
      <w:proofErr w:type="spellStart"/>
      <w:r w:rsidRPr="00D01462">
        <w:t>Бокситогорской</w:t>
      </w:r>
      <w:proofErr w:type="spellEnd"/>
      <w:r w:rsidRPr="00D01462">
        <w:t xml:space="preserve"> центральной библиотеки продолжали пользоваться   услугой свободного доступа к фондам ФГБУ «Президентская библиотека имени Б.Н. Ельцина».</w:t>
      </w:r>
    </w:p>
    <w:p w:rsidR="008B766D" w:rsidRPr="00D01462" w:rsidRDefault="008B766D" w:rsidP="0019658B">
      <w:pPr>
        <w:pStyle w:val="a5"/>
        <w:ind w:left="0" w:firstLine="540"/>
        <w:jc w:val="center"/>
        <w:rPr>
          <w:b/>
          <w:lang w:eastAsia="ru-RU"/>
        </w:rPr>
      </w:pPr>
      <w:r w:rsidRPr="00D01462">
        <w:rPr>
          <w:b/>
          <w:lang w:eastAsia="ru-RU"/>
        </w:rPr>
        <w:lastRenderedPageBreak/>
        <w:t>ОРГАНИЗАЦИЯ И СОДЕРЖАНИЕ БИБЛИОТЕЧНОГО ОБСЛУЖИВАНИЯ ПОЛЬЗОВАТЕЛЕЙ  ЦЕНТРАЛЬНОЙ БИБЛИОТЕКИ</w:t>
      </w:r>
    </w:p>
    <w:p w:rsidR="00C33E70" w:rsidRPr="00D01462" w:rsidRDefault="00C33E70" w:rsidP="00D01462">
      <w:pPr>
        <w:suppressAutoHyphens w:val="0"/>
        <w:rPr>
          <w:b/>
          <w:lang w:eastAsia="ru-RU"/>
        </w:rPr>
      </w:pPr>
    </w:p>
    <w:p w:rsidR="00C33E70" w:rsidRPr="00D01462" w:rsidRDefault="00C33E70" w:rsidP="00D01462">
      <w:pPr>
        <w:keepNext/>
        <w:keepLines/>
        <w:numPr>
          <w:ilvl w:val="0"/>
          <w:numId w:val="4"/>
        </w:numPr>
        <w:tabs>
          <w:tab w:val="left" w:pos="1302"/>
        </w:tabs>
        <w:suppressAutoHyphens w:val="0"/>
        <w:spacing w:before="240" w:line="274" w:lineRule="exact"/>
        <w:ind w:firstLine="860"/>
        <w:outlineLvl w:val="0"/>
        <w:rPr>
          <w:b/>
          <w:bCs/>
        </w:rPr>
      </w:pPr>
      <w:r w:rsidRPr="00D01462">
        <w:rPr>
          <w:b/>
          <w:bCs/>
        </w:rPr>
        <w:t>Абсолютные показатели:</w:t>
      </w:r>
    </w:p>
    <w:p w:rsidR="00C33E70" w:rsidRPr="00D01462" w:rsidRDefault="00C33E70" w:rsidP="00D01462">
      <w:pPr>
        <w:numPr>
          <w:ilvl w:val="0"/>
          <w:numId w:val="3"/>
        </w:numPr>
        <w:tabs>
          <w:tab w:val="left" w:pos="994"/>
        </w:tabs>
        <w:suppressAutoHyphens w:val="0"/>
        <w:spacing w:line="274" w:lineRule="exact"/>
        <w:ind w:firstLine="860"/>
      </w:pPr>
      <w:r w:rsidRPr="00D01462">
        <w:t>число зарегистрированных пользователей (всего), в т. ч. удаленных;</w:t>
      </w:r>
    </w:p>
    <w:p w:rsidR="00C33E70" w:rsidRPr="00D01462" w:rsidRDefault="00C33E70" w:rsidP="00D01462">
      <w:pPr>
        <w:tabs>
          <w:tab w:val="left" w:pos="994"/>
        </w:tabs>
        <w:spacing w:line="274" w:lineRule="exact"/>
      </w:pPr>
    </w:p>
    <w:tbl>
      <w:tblPr>
        <w:tblW w:w="9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1786"/>
        <w:gridCol w:w="1787"/>
        <w:gridCol w:w="1787"/>
        <w:gridCol w:w="1787"/>
        <w:gridCol w:w="1240"/>
      </w:tblGrid>
      <w:tr w:rsidR="00C33E70" w:rsidRPr="00D01462" w:rsidTr="0019658B">
        <w:trPr>
          <w:trHeight w:val="563"/>
        </w:trPr>
        <w:tc>
          <w:tcPr>
            <w:tcW w:w="3312" w:type="dxa"/>
            <w:gridSpan w:val="2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</w:pPr>
            <w:r w:rsidRPr="00D01462">
              <w:t>2018</w:t>
            </w:r>
          </w:p>
        </w:tc>
        <w:tc>
          <w:tcPr>
            <w:tcW w:w="3574" w:type="dxa"/>
            <w:gridSpan w:val="2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</w:pPr>
            <w:r w:rsidRPr="00D01462">
              <w:t>2019</w:t>
            </w:r>
          </w:p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</w:pPr>
          </w:p>
        </w:tc>
        <w:tc>
          <w:tcPr>
            <w:tcW w:w="3027" w:type="dxa"/>
            <w:gridSpan w:val="2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</w:pPr>
            <w:r w:rsidRPr="00D01462">
              <w:t>2020</w:t>
            </w:r>
          </w:p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</w:pPr>
          </w:p>
        </w:tc>
      </w:tr>
      <w:tr w:rsidR="00C33E70" w:rsidRPr="00D01462" w:rsidTr="0019658B">
        <w:trPr>
          <w:trHeight w:val="576"/>
        </w:trPr>
        <w:tc>
          <w:tcPr>
            <w:tcW w:w="1526" w:type="dxa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</w:pPr>
            <w:r w:rsidRPr="00D01462">
              <w:t>Всего</w:t>
            </w:r>
          </w:p>
        </w:tc>
        <w:tc>
          <w:tcPr>
            <w:tcW w:w="1786" w:type="dxa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</w:pPr>
            <w:r w:rsidRPr="00D01462">
              <w:t>В т.ч. удал</w:t>
            </w:r>
          </w:p>
        </w:tc>
        <w:tc>
          <w:tcPr>
            <w:tcW w:w="1787" w:type="dxa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</w:pPr>
            <w:r w:rsidRPr="00D01462">
              <w:t>Всего</w:t>
            </w:r>
          </w:p>
        </w:tc>
        <w:tc>
          <w:tcPr>
            <w:tcW w:w="1787" w:type="dxa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</w:pPr>
            <w:r w:rsidRPr="00D01462">
              <w:t>В т.ч</w:t>
            </w:r>
            <w:proofErr w:type="gramStart"/>
            <w:r w:rsidRPr="00D01462">
              <w:t>.у</w:t>
            </w:r>
            <w:proofErr w:type="gramEnd"/>
            <w:r w:rsidRPr="00D01462">
              <w:t>дал</w:t>
            </w:r>
          </w:p>
        </w:tc>
        <w:tc>
          <w:tcPr>
            <w:tcW w:w="1787" w:type="dxa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</w:pPr>
            <w:r w:rsidRPr="00D01462">
              <w:t>Всего</w:t>
            </w:r>
          </w:p>
        </w:tc>
        <w:tc>
          <w:tcPr>
            <w:tcW w:w="1240" w:type="dxa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</w:pPr>
            <w:r w:rsidRPr="00D01462">
              <w:t>В т.ч</w:t>
            </w:r>
            <w:proofErr w:type="gramStart"/>
            <w:r w:rsidRPr="00D01462">
              <w:t>.у</w:t>
            </w:r>
            <w:proofErr w:type="gramEnd"/>
            <w:r w:rsidRPr="00D01462">
              <w:t>дал</w:t>
            </w:r>
          </w:p>
        </w:tc>
      </w:tr>
      <w:tr w:rsidR="00C33E70" w:rsidRPr="00D01462" w:rsidTr="0019658B">
        <w:trPr>
          <w:trHeight w:val="289"/>
        </w:trPr>
        <w:tc>
          <w:tcPr>
            <w:tcW w:w="1526" w:type="dxa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  <w:rPr>
                <w:b/>
              </w:rPr>
            </w:pPr>
            <w:r w:rsidRPr="00D01462">
              <w:rPr>
                <w:b/>
              </w:rPr>
              <w:t>1321</w:t>
            </w:r>
          </w:p>
        </w:tc>
        <w:tc>
          <w:tcPr>
            <w:tcW w:w="1786" w:type="dxa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  <w:rPr>
                <w:b/>
              </w:rPr>
            </w:pPr>
            <w:r w:rsidRPr="00D01462">
              <w:rPr>
                <w:b/>
              </w:rPr>
              <w:t>6</w:t>
            </w:r>
          </w:p>
        </w:tc>
        <w:tc>
          <w:tcPr>
            <w:tcW w:w="1787" w:type="dxa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  <w:rPr>
                <w:b/>
              </w:rPr>
            </w:pPr>
            <w:r w:rsidRPr="00D01462">
              <w:rPr>
                <w:b/>
              </w:rPr>
              <w:t>1326</w:t>
            </w:r>
          </w:p>
        </w:tc>
        <w:tc>
          <w:tcPr>
            <w:tcW w:w="1787" w:type="dxa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  <w:rPr>
                <w:b/>
              </w:rPr>
            </w:pPr>
            <w:r w:rsidRPr="00D01462">
              <w:rPr>
                <w:b/>
              </w:rPr>
              <w:t>88</w:t>
            </w:r>
          </w:p>
        </w:tc>
        <w:tc>
          <w:tcPr>
            <w:tcW w:w="1787" w:type="dxa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  <w:rPr>
                <w:b/>
              </w:rPr>
            </w:pPr>
            <w:r w:rsidRPr="00D01462">
              <w:rPr>
                <w:b/>
              </w:rPr>
              <w:t>1312</w:t>
            </w:r>
          </w:p>
        </w:tc>
        <w:tc>
          <w:tcPr>
            <w:tcW w:w="1240" w:type="dxa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  <w:rPr>
                <w:b/>
              </w:rPr>
            </w:pPr>
            <w:r w:rsidRPr="00D01462">
              <w:rPr>
                <w:b/>
              </w:rPr>
              <w:t>99</w:t>
            </w:r>
          </w:p>
        </w:tc>
      </w:tr>
    </w:tbl>
    <w:p w:rsidR="00C33E70" w:rsidRPr="00D01462" w:rsidRDefault="00C33E70" w:rsidP="00D01462">
      <w:pPr>
        <w:tabs>
          <w:tab w:val="left" w:pos="994"/>
        </w:tabs>
        <w:spacing w:line="274" w:lineRule="exact"/>
      </w:pPr>
    </w:p>
    <w:p w:rsidR="00C33E70" w:rsidRPr="00D01462" w:rsidRDefault="00C33E70" w:rsidP="00D01462">
      <w:pPr>
        <w:tabs>
          <w:tab w:val="left" w:pos="994"/>
        </w:tabs>
        <w:spacing w:line="274" w:lineRule="exact"/>
      </w:pPr>
      <w:r w:rsidRPr="00D01462">
        <w:t>Молодежь от 15 до 30 лет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2"/>
        <w:gridCol w:w="1782"/>
        <w:gridCol w:w="1783"/>
        <w:gridCol w:w="1783"/>
        <w:gridCol w:w="1783"/>
        <w:gridCol w:w="976"/>
      </w:tblGrid>
      <w:tr w:rsidR="00C33E70" w:rsidRPr="00D01462" w:rsidTr="0019658B">
        <w:trPr>
          <w:trHeight w:val="557"/>
        </w:trPr>
        <w:tc>
          <w:tcPr>
            <w:tcW w:w="3564" w:type="dxa"/>
            <w:gridSpan w:val="2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</w:pPr>
            <w:r w:rsidRPr="00D01462">
              <w:t>2018</w:t>
            </w:r>
          </w:p>
        </w:tc>
        <w:tc>
          <w:tcPr>
            <w:tcW w:w="3566" w:type="dxa"/>
            <w:gridSpan w:val="2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</w:pPr>
            <w:r w:rsidRPr="00D01462">
              <w:t>2019</w:t>
            </w:r>
          </w:p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</w:pPr>
          </w:p>
        </w:tc>
        <w:tc>
          <w:tcPr>
            <w:tcW w:w="2759" w:type="dxa"/>
            <w:gridSpan w:val="2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</w:pPr>
            <w:r w:rsidRPr="00D01462">
              <w:t>2020</w:t>
            </w:r>
          </w:p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</w:pPr>
          </w:p>
        </w:tc>
      </w:tr>
      <w:tr w:rsidR="00C33E70" w:rsidRPr="00D01462" w:rsidTr="0019658B">
        <w:trPr>
          <w:trHeight w:val="571"/>
        </w:trPr>
        <w:tc>
          <w:tcPr>
            <w:tcW w:w="1782" w:type="dxa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</w:pPr>
            <w:r w:rsidRPr="00D01462">
              <w:t xml:space="preserve">Читатели </w:t>
            </w:r>
          </w:p>
        </w:tc>
        <w:tc>
          <w:tcPr>
            <w:tcW w:w="1782" w:type="dxa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</w:pPr>
            <w:r w:rsidRPr="00D01462">
              <w:t xml:space="preserve">Книговыдача </w:t>
            </w:r>
          </w:p>
        </w:tc>
        <w:tc>
          <w:tcPr>
            <w:tcW w:w="1783" w:type="dxa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</w:pPr>
            <w:r w:rsidRPr="00D01462">
              <w:t xml:space="preserve">Читатели </w:t>
            </w:r>
          </w:p>
        </w:tc>
        <w:tc>
          <w:tcPr>
            <w:tcW w:w="1783" w:type="dxa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</w:pPr>
            <w:r w:rsidRPr="00D01462">
              <w:t xml:space="preserve">Книговыдача </w:t>
            </w:r>
          </w:p>
        </w:tc>
        <w:tc>
          <w:tcPr>
            <w:tcW w:w="1783" w:type="dxa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</w:pPr>
            <w:r w:rsidRPr="00D01462">
              <w:t xml:space="preserve">Читатели </w:t>
            </w:r>
          </w:p>
        </w:tc>
        <w:tc>
          <w:tcPr>
            <w:tcW w:w="976" w:type="dxa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</w:pPr>
            <w:r w:rsidRPr="00D01462">
              <w:t xml:space="preserve">Книговыдача </w:t>
            </w:r>
          </w:p>
        </w:tc>
      </w:tr>
      <w:tr w:rsidR="00C33E70" w:rsidRPr="00D01462" w:rsidTr="0019658B">
        <w:trPr>
          <w:trHeight w:val="285"/>
        </w:trPr>
        <w:tc>
          <w:tcPr>
            <w:tcW w:w="1782" w:type="dxa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  <w:rPr>
                <w:b/>
              </w:rPr>
            </w:pPr>
            <w:r w:rsidRPr="00D01462">
              <w:rPr>
                <w:b/>
              </w:rPr>
              <w:t>303</w:t>
            </w:r>
          </w:p>
        </w:tc>
        <w:tc>
          <w:tcPr>
            <w:tcW w:w="1782" w:type="dxa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  <w:rPr>
                <w:b/>
              </w:rPr>
            </w:pPr>
            <w:r w:rsidRPr="00D01462">
              <w:rPr>
                <w:b/>
              </w:rPr>
              <w:t>6641</w:t>
            </w:r>
          </w:p>
        </w:tc>
        <w:tc>
          <w:tcPr>
            <w:tcW w:w="1783" w:type="dxa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  <w:rPr>
                <w:b/>
              </w:rPr>
            </w:pPr>
            <w:r w:rsidRPr="00D01462">
              <w:rPr>
                <w:b/>
              </w:rPr>
              <w:t>269</w:t>
            </w:r>
          </w:p>
        </w:tc>
        <w:tc>
          <w:tcPr>
            <w:tcW w:w="1783" w:type="dxa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  <w:rPr>
                <w:b/>
              </w:rPr>
            </w:pPr>
            <w:r w:rsidRPr="00D01462">
              <w:rPr>
                <w:b/>
              </w:rPr>
              <w:t>5258</w:t>
            </w:r>
          </w:p>
        </w:tc>
        <w:tc>
          <w:tcPr>
            <w:tcW w:w="1783" w:type="dxa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  <w:rPr>
                <w:b/>
              </w:rPr>
            </w:pPr>
            <w:r w:rsidRPr="00D01462">
              <w:rPr>
                <w:b/>
              </w:rPr>
              <w:t>260</w:t>
            </w:r>
          </w:p>
        </w:tc>
        <w:tc>
          <w:tcPr>
            <w:tcW w:w="976" w:type="dxa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  <w:rPr>
                <w:b/>
              </w:rPr>
            </w:pPr>
            <w:r w:rsidRPr="00D01462">
              <w:rPr>
                <w:b/>
              </w:rPr>
              <w:t>5458</w:t>
            </w:r>
          </w:p>
        </w:tc>
      </w:tr>
    </w:tbl>
    <w:p w:rsidR="00C33E70" w:rsidRPr="00D01462" w:rsidRDefault="00C33E70" w:rsidP="00D01462">
      <w:pPr>
        <w:tabs>
          <w:tab w:val="left" w:pos="1129"/>
        </w:tabs>
        <w:spacing w:line="274" w:lineRule="exact"/>
        <w:ind w:left="860" w:right="300"/>
      </w:pPr>
    </w:p>
    <w:p w:rsidR="00C33E70" w:rsidRPr="00D01462" w:rsidRDefault="00C33E70" w:rsidP="00D01462">
      <w:pPr>
        <w:numPr>
          <w:ilvl w:val="0"/>
          <w:numId w:val="3"/>
        </w:numPr>
        <w:tabs>
          <w:tab w:val="left" w:pos="1129"/>
        </w:tabs>
        <w:suppressAutoHyphens w:val="0"/>
        <w:spacing w:line="274" w:lineRule="exact"/>
        <w:ind w:left="860" w:right="300"/>
      </w:pPr>
      <w:r w:rsidRPr="00D01462">
        <w:t>число посещений библиотек (всего), из них посещений культурно-просветительных мероприятий;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2"/>
        <w:gridCol w:w="1782"/>
        <w:gridCol w:w="1783"/>
        <w:gridCol w:w="1783"/>
        <w:gridCol w:w="1783"/>
        <w:gridCol w:w="976"/>
      </w:tblGrid>
      <w:tr w:rsidR="00C33E70" w:rsidRPr="00D01462" w:rsidTr="0019658B">
        <w:trPr>
          <w:trHeight w:val="553"/>
        </w:trPr>
        <w:tc>
          <w:tcPr>
            <w:tcW w:w="3564" w:type="dxa"/>
            <w:gridSpan w:val="2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</w:pPr>
            <w:r w:rsidRPr="00D01462">
              <w:t>2018</w:t>
            </w:r>
          </w:p>
        </w:tc>
        <w:tc>
          <w:tcPr>
            <w:tcW w:w="3566" w:type="dxa"/>
            <w:gridSpan w:val="2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</w:pPr>
            <w:r w:rsidRPr="00D01462">
              <w:t>2019</w:t>
            </w:r>
          </w:p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</w:pPr>
          </w:p>
        </w:tc>
        <w:tc>
          <w:tcPr>
            <w:tcW w:w="2759" w:type="dxa"/>
            <w:gridSpan w:val="2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</w:pPr>
            <w:r w:rsidRPr="00D01462">
              <w:t>2020</w:t>
            </w:r>
          </w:p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</w:pPr>
          </w:p>
        </w:tc>
      </w:tr>
      <w:tr w:rsidR="00C33E70" w:rsidRPr="00D01462" w:rsidTr="0019658B">
        <w:trPr>
          <w:trHeight w:val="566"/>
        </w:trPr>
        <w:tc>
          <w:tcPr>
            <w:tcW w:w="1782" w:type="dxa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</w:pPr>
            <w:r w:rsidRPr="00D01462">
              <w:t>Всего</w:t>
            </w:r>
          </w:p>
        </w:tc>
        <w:tc>
          <w:tcPr>
            <w:tcW w:w="1782" w:type="dxa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</w:pPr>
            <w:r w:rsidRPr="00D01462">
              <w:t xml:space="preserve">В т.ч. </w:t>
            </w:r>
            <w:proofErr w:type="spellStart"/>
            <w:r w:rsidRPr="00D01462">
              <w:t>меропр</w:t>
            </w:r>
            <w:proofErr w:type="spellEnd"/>
          </w:p>
        </w:tc>
        <w:tc>
          <w:tcPr>
            <w:tcW w:w="1783" w:type="dxa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</w:pPr>
            <w:r w:rsidRPr="00D01462">
              <w:t>Всего</w:t>
            </w:r>
          </w:p>
        </w:tc>
        <w:tc>
          <w:tcPr>
            <w:tcW w:w="1783" w:type="dxa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</w:pPr>
            <w:r w:rsidRPr="00D01462">
              <w:t xml:space="preserve">В т.ч. </w:t>
            </w:r>
            <w:proofErr w:type="spellStart"/>
            <w:r w:rsidRPr="00D01462">
              <w:t>меропр</w:t>
            </w:r>
            <w:proofErr w:type="spellEnd"/>
          </w:p>
        </w:tc>
        <w:tc>
          <w:tcPr>
            <w:tcW w:w="1783" w:type="dxa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</w:pPr>
            <w:r w:rsidRPr="00D01462">
              <w:t>Всего</w:t>
            </w:r>
          </w:p>
        </w:tc>
        <w:tc>
          <w:tcPr>
            <w:tcW w:w="976" w:type="dxa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</w:pPr>
            <w:r w:rsidRPr="00D01462">
              <w:t xml:space="preserve">В т.ч. </w:t>
            </w:r>
            <w:proofErr w:type="spellStart"/>
            <w:r w:rsidRPr="00D01462">
              <w:t>меропр</w:t>
            </w:r>
            <w:proofErr w:type="spellEnd"/>
          </w:p>
        </w:tc>
      </w:tr>
      <w:tr w:rsidR="00C33E70" w:rsidRPr="00D01462" w:rsidTr="0019658B">
        <w:trPr>
          <w:trHeight w:val="282"/>
        </w:trPr>
        <w:tc>
          <w:tcPr>
            <w:tcW w:w="1782" w:type="dxa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  <w:rPr>
                <w:b/>
              </w:rPr>
            </w:pPr>
            <w:r w:rsidRPr="00D01462">
              <w:rPr>
                <w:b/>
              </w:rPr>
              <w:t>16215</w:t>
            </w:r>
          </w:p>
        </w:tc>
        <w:tc>
          <w:tcPr>
            <w:tcW w:w="1782" w:type="dxa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  <w:rPr>
                <w:b/>
              </w:rPr>
            </w:pPr>
            <w:r w:rsidRPr="00D01462">
              <w:rPr>
                <w:b/>
              </w:rPr>
              <w:t>1983</w:t>
            </w:r>
          </w:p>
        </w:tc>
        <w:tc>
          <w:tcPr>
            <w:tcW w:w="1783" w:type="dxa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  <w:rPr>
                <w:b/>
              </w:rPr>
            </w:pPr>
            <w:r w:rsidRPr="00D01462">
              <w:rPr>
                <w:b/>
              </w:rPr>
              <w:t>17186</w:t>
            </w:r>
          </w:p>
        </w:tc>
        <w:tc>
          <w:tcPr>
            <w:tcW w:w="1783" w:type="dxa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  <w:rPr>
                <w:b/>
              </w:rPr>
            </w:pPr>
            <w:r w:rsidRPr="00D01462">
              <w:rPr>
                <w:b/>
              </w:rPr>
              <w:t>2336</w:t>
            </w:r>
          </w:p>
        </w:tc>
        <w:tc>
          <w:tcPr>
            <w:tcW w:w="1783" w:type="dxa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  <w:rPr>
                <w:b/>
              </w:rPr>
            </w:pPr>
            <w:r w:rsidRPr="00D01462">
              <w:rPr>
                <w:b/>
              </w:rPr>
              <w:t>16859</w:t>
            </w:r>
          </w:p>
        </w:tc>
        <w:tc>
          <w:tcPr>
            <w:tcW w:w="976" w:type="dxa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  <w:rPr>
                <w:b/>
              </w:rPr>
            </w:pPr>
            <w:r w:rsidRPr="00D01462">
              <w:rPr>
                <w:b/>
              </w:rPr>
              <w:t>1601</w:t>
            </w:r>
          </w:p>
        </w:tc>
      </w:tr>
    </w:tbl>
    <w:p w:rsidR="00C33E70" w:rsidRPr="00D01462" w:rsidRDefault="00C33E70" w:rsidP="00D01462">
      <w:pPr>
        <w:tabs>
          <w:tab w:val="left" w:pos="1129"/>
        </w:tabs>
        <w:spacing w:line="274" w:lineRule="exact"/>
        <w:ind w:right="300"/>
      </w:pPr>
    </w:p>
    <w:p w:rsidR="00C33E70" w:rsidRPr="00D01462" w:rsidRDefault="00C33E70" w:rsidP="00D01462">
      <w:pPr>
        <w:numPr>
          <w:ilvl w:val="0"/>
          <w:numId w:val="3"/>
        </w:numPr>
        <w:tabs>
          <w:tab w:val="left" w:pos="1129"/>
        </w:tabs>
        <w:suppressAutoHyphens w:val="0"/>
        <w:spacing w:line="274" w:lineRule="exact"/>
        <w:ind w:left="860" w:right="300"/>
      </w:pPr>
      <w:r w:rsidRPr="00D01462">
        <w:t>число обращений к библиотекам удаленных пользователей (всего), из них обращений веб-сайтам библиотек;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8"/>
        <w:gridCol w:w="1788"/>
        <w:gridCol w:w="1789"/>
        <w:gridCol w:w="1789"/>
        <w:gridCol w:w="1789"/>
        <w:gridCol w:w="946"/>
      </w:tblGrid>
      <w:tr w:rsidR="00C33E70" w:rsidRPr="00D01462" w:rsidTr="0019658B">
        <w:trPr>
          <w:trHeight w:val="567"/>
        </w:trPr>
        <w:tc>
          <w:tcPr>
            <w:tcW w:w="3576" w:type="dxa"/>
            <w:gridSpan w:val="2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</w:pPr>
            <w:r w:rsidRPr="00D01462">
              <w:t>2018</w:t>
            </w:r>
          </w:p>
        </w:tc>
        <w:tc>
          <w:tcPr>
            <w:tcW w:w="3578" w:type="dxa"/>
            <w:gridSpan w:val="2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</w:pPr>
            <w:r w:rsidRPr="00D01462">
              <w:t>2019</w:t>
            </w:r>
          </w:p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</w:pPr>
          </w:p>
        </w:tc>
        <w:tc>
          <w:tcPr>
            <w:tcW w:w="2735" w:type="dxa"/>
            <w:gridSpan w:val="2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</w:pPr>
            <w:r w:rsidRPr="00D01462">
              <w:t>2020</w:t>
            </w:r>
          </w:p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</w:pPr>
          </w:p>
        </w:tc>
      </w:tr>
      <w:tr w:rsidR="00C33E70" w:rsidRPr="00D01462" w:rsidTr="0019658B">
        <w:trPr>
          <w:trHeight w:val="581"/>
        </w:trPr>
        <w:tc>
          <w:tcPr>
            <w:tcW w:w="1788" w:type="dxa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</w:pPr>
            <w:r w:rsidRPr="00D01462">
              <w:t>Всего</w:t>
            </w:r>
          </w:p>
        </w:tc>
        <w:tc>
          <w:tcPr>
            <w:tcW w:w="1788" w:type="dxa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</w:pPr>
            <w:r w:rsidRPr="00D01462">
              <w:t>Веб-сайт</w:t>
            </w:r>
          </w:p>
        </w:tc>
        <w:tc>
          <w:tcPr>
            <w:tcW w:w="1789" w:type="dxa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</w:pPr>
            <w:r w:rsidRPr="00D01462">
              <w:t>Всего</w:t>
            </w:r>
          </w:p>
        </w:tc>
        <w:tc>
          <w:tcPr>
            <w:tcW w:w="1789" w:type="dxa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</w:pPr>
            <w:r w:rsidRPr="00D01462">
              <w:t>Веб-сайт</w:t>
            </w:r>
          </w:p>
        </w:tc>
        <w:tc>
          <w:tcPr>
            <w:tcW w:w="1789" w:type="dxa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</w:pPr>
            <w:r w:rsidRPr="00D01462">
              <w:t xml:space="preserve">Всего </w:t>
            </w:r>
          </w:p>
        </w:tc>
        <w:tc>
          <w:tcPr>
            <w:tcW w:w="946" w:type="dxa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</w:pPr>
            <w:r w:rsidRPr="00D01462">
              <w:t>Веб-сайт</w:t>
            </w:r>
          </w:p>
        </w:tc>
      </w:tr>
      <w:tr w:rsidR="00C33E70" w:rsidRPr="00D01462" w:rsidTr="0019658B">
        <w:trPr>
          <w:trHeight w:val="289"/>
        </w:trPr>
        <w:tc>
          <w:tcPr>
            <w:tcW w:w="1788" w:type="dxa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  <w:rPr>
                <w:b/>
              </w:rPr>
            </w:pPr>
            <w:r w:rsidRPr="00D01462">
              <w:rPr>
                <w:b/>
              </w:rPr>
              <w:t>3206</w:t>
            </w:r>
          </w:p>
        </w:tc>
        <w:tc>
          <w:tcPr>
            <w:tcW w:w="1788" w:type="dxa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  <w:rPr>
                <w:b/>
              </w:rPr>
            </w:pPr>
            <w:r w:rsidRPr="00D01462">
              <w:rPr>
                <w:b/>
              </w:rPr>
              <w:t>737</w:t>
            </w:r>
          </w:p>
        </w:tc>
        <w:tc>
          <w:tcPr>
            <w:tcW w:w="1789" w:type="dxa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  <w:rPr>
                <w:b/>
              </w:rPr>
            </w:pPr>
            <w:r w:rsidRPr="00D01462">
              <w:rPr>
                <w:b/>
              </w:rPr>
              <w:t>1328</w:t>
            </w:r>
          </w:p>
        </w:tc>
        <w:tc>
          <w:tcPr>
            <w:tcW w:w="1789" w:type="dxa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  <w:rPr>
                <w:b/>
              </w:rPr>
            </w:pPr>
            <w:r w:rsidRPr="00D01462">
              <w:rPr>
                <w:b/>
              </w:rPr>
              <w:t>899</w:t>
            </w:r>
          </w:p>
        </w:tc>
        <w:tc>
          <w:tcPr>
            <w:tcW w:w="1789" w:type="dxa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  <w:rPr>
                <w:b/>
              </w:rPr>
            </w:pPr>
            <w:r w:rsidRPr="00D01462">
              <w:rPr>
                <w:b/>
              </w:rPr>
              <w:t>1513</w:t>
            </w:r>
          </w:p>
        </w:tc>
        <w:tc>
          <w:tcPr>
            <w:tcW w:w="946" w:type="dxa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  <w:rPr>
                <w:b/>
              </w:rPr>
            </w:pPr>
            <w:r w:rsidRPr="00D01462">
              <w:rPr>
                <w:b/>
              </w:rPr>
              <w:t>1024</w:t>
            </w:r>
          </w:p>
        </w:tc>
      </w:tr>
    </w:tbl>
    <w:p w:rsidR="00C33E70" w:rsidRPr="00D01462" w:rsidRDefault="00C33E70" w:rsidP="00D01462">
      <w:pPr>
        <w:tabs>
          <w:tab w:val="left" w:pos="1129"/>
        </w:tabs>
        <w:spacing w:line="274" w:lineRule="exact"/>
        <w:ind w:right="300"/>
      </w:pPr>
    </w:p>
    <w:p w:rsidR="00C33E70" w:rsidRPr="00D01462" w:rsidRDefault="00C33E70" w:rsidP="00D01462">
      <w:pPr>
        <w:numPr>
          <w:ilvl w:val="0"/>
          <w:numId w:val="3"/>
        </w:numPr>
        <w:tabs>
          <w:tab w:val="left" w:pos="999"/>
        </w:tabs>
        <w:suppressAutoHyphens w:val="0"/>
        <w:spacing w:line="274" w:lineRule="exact"/>
        <w:ind w:firstLine="860"/>
      </w:pPr>
      <w:r w:rsidRPr="00D01462">
        <w:t>выдано (просмотрено) документов (всего);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20"/>
        <w:gridCol w:w="3423"/>
        <w:gridCol w:w="3046"/>
      </w:tblGrid>
      <w:tr w:rsidR="00C33E70" w:rsidRPr="00D01462" w:rsidTr="0019658B">
        <w:trPr>
          <w:trHeight w:val="538"/>
        </w:trPr>
        <w:tc>
          <w:tcPr>
            <w:tcW w:w="3420" w:type="dxa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</w:pPr>
            <w:r w:rsidRPr="00D01462">
              <w:t>2018</w:t>
            </w:r>
          </w:p>
        </w:tc>
        <w:tc>
          <w:tcPr>
            <w:tcW w:w="3423" w:type="dxa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</w:pPr>
            <w:r w:rsidRPr="00D01462">
              <w:t>2019</w:t>
            </w:r>
          </w:p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</w:pPr>
          </w:p>
        </w:tc>
        <w:tc>
          <w:tcPr>
            <w:tcW w:w="3046" w:type="dxa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</w:pPr>
            <w:r w:rsidRPr="00D01462">
              <w:t>2020</w:t>
            </w:r>
          </w:p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</w:pPr>
          </w:p>
        </w:tc>
      </w:tr>
      <w:tr w:rsidR="00C33E70" w:rsidRPr="00D01462" w:rsidTr="0019658B">
        <w:trPr>
          <w:trHeight w:val="551"/>
        </w:trPr>
        <w:tc>
          <w:tcPr>
            <w:tcW w:w="3420" w:type="dxa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  <w:rPr>
                <w:b/>
              </w:rPr>
            </w:pPr>
            <w:r w:rsidRPr="00D01462">
              <w:rPr>
                <w:b/>
              </w:rPr>
              <w:t>52377</w:t>
            </w:r>
          </w:p>
        </w:tc>
        <w:tc>
          <w:tcPr>
            <w:tcW w:w="3423" w:type="dxa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  <w:rPr>
                <w:b/>
              </w:rPr>
            </w:pPr>
            <w:r w:rsidRPr="00D01462">
              <w:rPr>
                <w:b/>
              </w:rPr>
              <w:t>54228</w:t>
            </w:r>
          </w:p>
        </w:tc>
        <w:tc>
          <w:tcPr>
            <w:tcW w:w="3046" w:type="dxa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  <w:rPr>
                <w:b/>
              </w:rPr>
            </w:pPr>
            <w:r w:rsidRPr="00D01462">
              <w:rPr>
                <w:b/>
              </w:rPr>
              <w:t>53847</w:t>
            </w:r>
          </w:p>
        </w:tc>
      </w:tr>
    </w:tbl>
    <w:p w:rsidR="00C33E70" w:rsidRPr="00D01462" w:rsidRDefault="00C33E70" w:rsidP="00D01462">
      <w:pPr>
        <w:tabs>
          <w:tab w:val="left" w:pos="999"/>
        </w:tabs>
        <w:spacing w:line="274" w:lineRule="exact"/>
      </w:pPr>
    </w:p>
    <w:p w:rsidR="00C33E70" w:rsidRPr="00D01462" w:rsidRDefault="00C33E70" w:rsidP="00D01462">
      <w:pPr>
        <w:numPr>
          <w:ilvl w:val="0"/>
          <w:numId w:val="3"/>
        </w:numPr>
        <w:tabs>
          <w:tab w:val="left" w:pos="999"/>
        </w:tabs>
        <w:suppressAutoHyphens w:val="0"/>
        <w:spacing w:line="274" w:lineRule="exact"/>
        <w:ind w:firstLine="860"/>
      </w:pPr>
      <w:r w:rsidRPr="00D01462">
        <w:t>выполнено справок и консультаций (всего);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16"/>
        <w:gridCol w:w="3419"/>
        <w:gridCol w:w="3054"/>
      </w:tblGrid>
      <w:tr w:rsidR="00C33E70" w:rsidRPr="00D01462" w:rsidTr="0019658B">
        <w:trPr>
          <w:trHeight w:val="550"/>
        </w:trPr>
        <w:tc>
          <w:tcPr>
            <w:tcW w:w="3416" w:type="dxa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</w:pPr>
            <w:r w:rsidRPr="00D01462">
              <w:t>2018</w:t>
            </w:r>
          </w:p>
        </w:tc>
        <w:tc>
          <w:tcPr>
            <w:tcW w:w="3419" w:type="dxa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</w:pPr>
            <w:r w:rsidRPr="00D01462">
              <w:t>2019</w:t>
            </w:r>
          </w:p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</w:pPr>
          </w:p>
        </w:tc>
        <w:tc>
          <w:tcPr>
            <w:tcW w:w="3054" w:type="dxa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</w:pPr>
            <w:r w:rsidRPr="00D01462">
              <w:t>2020</w:t>
            </w:r>
          </w:p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</w:pPr>
          </w:p>
        </w:tc>
      </w:tr>
      <w:tr w:rsidR="00C33E70" w:rsidRPr="00D01462" w:rsidTr="0019658B">
        <w:trPr>
          <w:trHeight w:val="563"/>
        </w:trPr>
        <w:tc>
          <w:tcPr>
            <w:tcW w:w="3416" w:type="dxa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  <w:rPr>
                <w:b/>
              </w:rPr>
            </w:pPr>
            <w:r w:rsidRPr="00D01462">
              <w:rPr>
                <w:b/>
              </w:rPr>
              <w:t>2171</w:t>
            </w:r>
          </w:p>
        </w:tc>
        <w:tc>
          <w:tcPr>
            <w:tcW w:w="3419" w:type="dxa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  <w:rPr>
                <w:b/>
              </w:rPr>
            </w:pPr>
            <w:r w:rsidRPr="00D01462">
              <w:rPr>
                <w:b/>
              </w:rPr>
              <w:t>2470</w:t>
            </w:r>
          </w:p>
        </w:tc>
        <w:tc>
          <w:tcPr>
            <w:tcW w:w="3054" w:type="dxa"/>
          </w:tcPr>
          <w:p w:rsidR="00C33E70" w:rsidRPr="00D01462" w:rsidRDefault="00C33E70" w:rsidP="0019658B">
            <w:pPr>
              <w:tabs>
                <w:tab w:val="left" w:pos="994"/>
              </w:tabs>
              <w:spacing w:line="274" w:lineRule="exact"/>
              <w:ind w:right="257"/>
              <w:rPr>
                <w:b/>
              </w:rPr>
            </w:pPr>
            <w:r w:rsidRPr="00D01462">
              <w:rPr>
                <w:b/>
              </w:rPr>
              <w:t>2574</w:t>
            </w:r>
          </w:p>
        </w:tc>
      </w:tr>
    </w:tbl>
    <w:p w:rsidR="00C33E70" w:rsidRPr="00D01462" w:rsidRDefault="00C33E70" w:rsidP="00D01462">
      <w:pPr>
        <w:tabs>
          <w:tab w:val="left" w:pos="999"/>
        </w:tabs>
        <w:spacing w:line="274" w:lineRule="exact"/>
      </w:pPr>
    </w:p>
    <w:p w:rsidR="00D85B21" w:rsidRDefault="00D85B21" w:rsidP="00D01462">
      <w:pPr>
        <w:numPr>
          <w:ilvl w:val="0"/>
          <w:numId w:val="3"/>
        </w:numPr>
        <w:tabs>
          <w:tab w:val="left" w:pos="999"/>
        </w:tabs>
        <w:suppressAutoHyphens w:val="0"/>
        <w:spacing w:after="240" w:line="274" w:lineRule="exact"/>
        <w:ind w:firstLine="860"/>
      </w:pPr>
    </w:p>
    <w:p w:rsidR="00C33E70" w:rsidRPr="00D01462" w:rsidRDefault="00C33E70" w:rsidP="00D01462">
      <w:pPr>
        <w:numPr>
          <w:ilvl w:val="0"/>
          <w:numId w:val="3"/>
        </w:numPr>
        <w:tabs>
          <w:tab w:val="left" w:pos="999"/>
        </w:tabs>
        <w:suppressAutoHyphens w:val="0"/>
        <w:spacing w:after="240" w:line="274" w:lineRule="exact"/>
        <w:ind w:firstLine="860"/>
      </w:pPr>
      <w:r w:rsidRPr="00D01462">
        <w:lastRenderedPageBreak/>
        <w:t>количество культурно-просветительных мероприятий.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4"/>
        <w:gridCol w:w="3406"/>
        <w:gridCol w:w="3079"/>
      </w:tblGrid>
      <w:tr w:rsidR="00C33E70" w:rsidRPr="00D01462" w:rsidTr="0019658B">
        <w:trPr>
          <w:trHeight w:val="414"/>
        </w:trPr>
        <w:tc>
          <w:tcPr>
            <w:tcW w:w="3404" w:type="dxa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</w:pPr>
            <w:r w:rsidRPr="00D01462">
              <w:t>2018</w:t>
            </w:r>
          </w:p>
        </w:tc>
        <w:tc>
          <w:tcPr>
            <w:tcW w:w="3406" w:type="dxa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</w:pPr>
            <w:r w:rsidRPr="00D01462">
              <w:t>2019</w:t>
            </w:r>
          </w:p>
        </w:tc>
        <w:tc>
          <w:tcPr>
            <w:tcW w:w="3079" w:type="dxa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</w:pPr>
            <w:r w:rsidRPr="00D01462">
              <w:t>2020</w:t>
            </w:r>
          </w:p>
        </w:tc>
      </w:tr>
      <w:tr w:rsidR="00C33E70" w:rsidRPr="00D01462" w:rsidTr="0019658B">
        <w:trPr>
          <w:trHeight w:val="558"/>
        </w:trPr>
        <w:tc>
          <w:tcPr>
            <w:tcW w:w="3404" w:type="dxa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  <w:rPr>
                <w:b/>
              </w:rPr>
            </w:pPr>
            <w:r w:rsidRPr="00D01462">
              <w:rPr>
                <w:b/>
              </w:rPr>
              <w:t>106</w:t>
            </w:r>
          </w:p>
        </w:tc>
        <w:tc>
          <w:tcPr>
            <w:tcW w:w="3406" w:type="dxa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  <w:rPr>
                <w:b/>
              </w:rPr>
            </w:pPr>
            <w:r w:rsidRPr="00D01462">
              <w:rPr>
                <w:b/>
              </w:rPr>
              <w:t>114</w:t>
            </w:r>
          </w:p>
        </w:tc>
        <w:tc>
          <w:tcPr>
            <w:tcW w:w="3079" w:type="dxa"/>
          </w:tcPr>
          <w:p w:rsidR="00C33E70" w:rsidRPr="00D01462" w:rsidRDefault="00C33E70" w:rsidP="00D01462">
            <w:pPr>
              <w:tabs>
                <w:tab w:val="left" w:pos="994"/>
              </w:tabs>
              <w:spacing w:line="274" w:lineRule="exact"/>
              <w:rPr>
                <w:b/>
              </w:rPr>
            </w:pPr>
            <w:r w:rsidRPr="00D01462">
              <w:rPr>
                <w:b/>
              </w:rPr>
              <w:t>79</w:t>
            </w:r>
          </w:p>
        </w:tc>
      </w:tr>
    </w:tbl>
    <w:p w:rsidR="00C33E70" w:rsidRPr="00D01462" w:rsidRDefault="00C33E70" w:rsidP="00D01462">
      <w:pPr>
        <w:tabs>
          <w:tab w:val="left" w:pos="999"/>
        </w:tabs>
        <w:spacing w:after="240" w:line="274" w:lineRule="exact"/>
      </w:pPr>
    </w:p>
    <w:p w:rsidR="007D4C3C" w:rsidRPr="00D01462" w:rsidRDefault="007D4C3C" w:rsidP="0019658B">
      <w:pPr>
        <w:ind w:right="40"/>
        <w:jc w:val="both"/>
        <w:rPr>
          <w:shd w:val="clear" w:color="auto" w:fill="FFFFFF"/>
        </w:rPr>
      </w:pPr>
      <w:r w:rsidRPr="00D01462">
        <w:rPr>
          <w:shd w:val="clear" w:color="auto" w:fill="FFFFFF"/>
        </w:rPr>
        <w:t>В течение года  велась страничка в социальных сетях «</w:t>
      </w:r>
      <w:proofErr w:type="spellStart"/>
      <w:r w:rsidRPr="00D01462">
        <w:rPr>
          <w:shd w:val="clear" w:color="auto" w:fill="FFFFFF"/>
        </w:rPr>
        <w:t>Вконтакте</w:t>
      </w:r>
      <w:proofErr w:type="spellEnd"/>
      <w:r w:rsidRPr="00D01462">
        <w:rPr>
          <w:shd w:val="clear" w:color="auto" w:fill="FFFFFF"/>
        </w:rPr>
        <w:t>» https://vk.com/bmkmc , где библиотека рассказывает о своей работе, делится  впечатлениями, изучает опыт других библиотек.</w:t>
      </w:r>
    </w:p>
    <w:p w:rsidR="007D4C3C" w:rsidRPr="00D01462" w:rsidRDefault="007D4C3C" w:rsidP="0019658B">
      <w:pPr>
        <w:tabs>
          <w:tab w:val="left" w:pos="0"/>
        </w:tabs>
        <w:spacing w:after="240" w:line="278" w:lineRule="exact"/>
        <w:ind w:right="-21"/>
        <w:jc w:val="both"/>
      </w:pPr>
      <w:r w:rsidRPr="00D01462">
        <w:t>В информационном зале располагаются три компьютера с выходом в Интернет для пользователей.</w:t>
      </w:r>
    </w:p>
    <w:p w:rsidR="007D4C3C" w:rsidRPr="003F53FF" w:rsidRDefault="007D4C3C" w:rsidP="00D01462">
      <w:pPr>
        <w:keepNext/>
        <w:keepLines/>
        <w:tabs>
          <w:tab w:val="left" w:pos="1258"/>
        </w:tabs>
        <w:spacing w:before="240" w:after="240" w:line="274" w:lineRule="exact"/>
        <w:ind w:left="840" w:right="340"/>
        <w:outlineLvl w:val="0"/>
        <w:rPr>
          <w:bCs/>
        </w:rPr>
      </w:pPr>
      <w:r w:rsidRPr="003F53FF">
        <w:rPr>
          <w:bCs/>
        </w:rPr>
        <w:t xml:space="preserve"> Предоставление виртуальных услуг и сервисов (кратко описать виды, охарактеризовать динамику за три года).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51"/>
        <w:gridCol w:w="2035"/>
        <w:gridCol w:w="2149"/>
        <w:gridCol w:w="2336"/>
      </w:tblGrid>
      <w:tr w:rsidR="007D4C3C" w:rsidRPr="00D01462" w:rsidTr="007265F4">
        <w:tc>
          <w:tcPr>
            <w:tcW w:w="3369" w:type="dxa"/>
            <w:tcBorders>
              <w:right w:val="single" w:sz="4" w:space="0" w:color="auto"/>
            </w:tcBorders>
          </w:tcPr>
          <w:p w:rsidR="007D4C3C" w:rsidRPr="00D01462" w:rsidRDefault="007D4C3C" w:rsidP="00D01462">
            <w:pPr>
              <w:keepNext/>
              <w:keepLines/>
              <w:tabs>
                <w:tab w:val="left" w:pos="1258"/>
              </w:tabs>
              <w:ind w:right="340"/>
              <w:outlineLvl w:val="0"/>
              <w:rPr>
                <w:b/>
                <w:bCs/>
              </w:rPr>
            </w:pPr>
            <w:r w:rsidRPr="00D01462">
              <w:rPr>
                <w:b/>
                <w:bCs/>
              </w:rPr>
              <w:t>Виды услуг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D4C3C" w:rsidRPr="00D01462" w:rsidRDefault="007D4C3C" w:rsidP="00D01462">
            <w:pPr>
              <w:keepNext/>
              <w:keepLines/>
              <w:tabs>
                <w:tab w:val="left" w:pos="1258"/>
              </w:tabs>
              <w:ind w:right="340"/>
              <w:outlineLvl w:val="0"/>
              <w:rPr>
                <w:b/>
                <w:bCs/>
              </w:rPr>
            </w:pPr>
            <w:r w:rsidRPr="00D01462">
              <w:rPr>
                <w:b/>
                <w:bCs/>
              </w:rPr>
              <w:t>2018</w:t>
            </w:r>
          </w:p>
        </w:tc>
        <w:tc>
          <w:tcPr>
            <w:tcW w:w="2409" w:type="dxa"/>
          </w:tcPr>
          <w:p w:rsidR="007D4C3C" w:rsidRPr="00D01462" w:rsidRDefault="007D4C3C" w:rsidP="00D01462">
            <w:pPr>
              <w:keepNext/>
              <w:keepLines/>
              <w:tabs>
                <w:tab w:val="left" w:pos="1258"/>
              </w:tabs>
              <w:ind w:right="340"/>
              <w:outlineLvl w:val="0"/>
              <w:rPr>
                <w:b/>
                <w:bCs/>
              </w:rPr>
            </w:pPr>
            <w:r w:rsidRPr="00D01462">
              <w:rPr>
                <w:b/>
                <w:bCs/>
              </w:rPr>
              <w:t>2019</w:t>
            </w:r>
          </w:p>
        </w:tc>
        <w:tc>
          <w:tcPr>
            <w:tcW w:w="2639" w:type="dxa"/>
          </w:tcPr>
          <w:p w:rsidR="007D4C3C" w:rsidRPr="00D01462" w:rsidRDefault="007D4C3C" w:rsidP="00D01462">
            <w:pPr>
              <w:keepNext/>
              <w:keepLines/>
              <w:tabs>
                <w:tab w:val="left" w:pos="1258"/>
              </w:tabs>
              <w:ind w:right="340"/>
              <w:outlineLvl w:val="0"/>
              <w:rPr>
                <w:b/>
                <w:bCs/>
              </w:rPr>
            </w:pPr>
            <w:r w:rsidRPr="00D01462">
              <w:rPr>
                <w:b/>
                <w:bCs/>
              </w:rPr>
              <w:t>2020</w:t>
            </w:r>
          </w:p>
        </w:tc>
      </w:tr>
      <w:tr w:rsidR="007D4C3C" w:rsidRPr="00D01462" w:rsidTr="007265F4">
        <w:tc>
          <w:tcPr>
            <w:tcW w:w="3369" w:type="dxa"/>
            <w:tcBorders>
              <w:right w:val="single" w:sz="4" w:space="0" w:color="auto"/>
            </w:tcBorders>
          </w:tcPr>
          <w:p w:rsidR="007D4C3C" w:rsidRPr="00D01462" w:rsidRDefault="007D4C3C" w:rsidP="00D01462">
            <w:pPr>
              <w:keepNext/>
              <w:keepLines/>
              <w:tabs>
                <w:tab w:val="left" w:pos="1258"/>
              </w:tabs>
              <w:ind w:right="340"/>
              <w:outlineLvl w:val="0"/>
              <w:rPr>
                <w:b/>
                <w:bCs/>
              </w:rPr>
            </w:pPr>
            <w:r w:rsidRPr="00D01462">
              <w:rPr>
                <w:b/>
                <w:bCs/>
              </w:rPr>
              <w:t>Онлайн-встреча с писателем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D4C3C" w:rsidRPr="00D01462" w:rsidRDefault="007D4C3C" w:rsidP="00D01462">
            <w:pPr>
              <w:keepNext/>
              <w:keepLines/>
              <w:tabs>
                <w:tab w:val="left" w:pos="1258"/>
              </w:tabs>
              <w:ind w:right="340"/>
              <w:outlineLvl w:val="0"/>
              <w:rPr>
                <w:b/>
                <w:bCs/>
              </w:rPr>
            </w:pPr>
            <w:r w:rsidRPr="00D01462">
              <w:rPr>
                <w:b/>
                <w:bCs/>
              </w:rPr>
              <w:t>-</w:t>
            </w:r>
          </w:p>
        </w:tc>
        <w:tc>
          <w:tcPr>
            <w:tcW w:w="2409" w:type="dxa"/>
          </w:tcPr>
          <w:p w:rsidR="007D4C3C" w:rsidRPr="00D01462" w:rsidRDefault="007D4C3C" w:rsidP="00D01462">
            <w:pPr>
              <w:keepNext/>
              <w:keepLines/>
              <w:tabs>
                <w:tab w:val="left" w:pos="1258"/>
              </w:tabs>
              <w:ind w:right="340"/>
              <w:outlineLvl w:val="0"/>
              <w:rPr>
                <w:b/>
                <w:bCs/>
              </w:rPr>
            </w:pPr>
            <w:r w:rsidRPr="00D01462">
              <w:rPr>
                <w:b/>
                <w:bCs/>
              </w:rPr>
              <w:t>-</w:t>
            </w:r>
          </w:p>
        </w:tc>
        <w:tc>
          <w:tcPr>
            <w:tcW w:w="2639" w:type="dxa"/>
          </w:tcPr>
          <w:p w:rsidR="007D4C3C" w:rsidRPr="00D01462" w:rsidRDefault="007D4C3C" w:rsidP="00D01462">
            <w:pPr>
              <w:keepNext/>
              <w:keepLines/>
              <w:tabs>
                <w:tab w:val="left" w:pos="1258"/>
              </w:tabs>
              <w:ind w:right="340"/>
              <w:outlineLvl w:val="0"/>
              <w:rPr>
                <w:b/>
                <w:bCs/>
              </w:rPr>
            </w:pPr>
            <w:r w:rsidRPr="00D01462">
              <w:rPr>
                <w:b/>
                <w:bCs/>
              </w:rPr>
              <w:t>5</w:t>
            </w:r>
          </w:p>
        </w:tc>
      </w:tr>
      <w:tr w:rsidR="007D4C3C" w:rsidRPr="00D01462" w:rsidTr="007265F4">
        <w:tc>
          <w:tcPr>
            <w:tcW w:w="3369" w:type="dxa"/>
            <w:tcBorders>
              <w:right w:val="single" w:sz="4" w:space="0" w:color="auto"/>
            </w:tcBorders>
          </w:tcPr>
          <w:p w:rsidR="007D4C3C" w:rsidRPr="00D01462" w:rsidRDefault="007D4C3C" w:rsidP="00D01462">
            <w:pPr>
              <w:keepNext/>
              <w:keepLines/>
              <w:tabs>
                <w:tab w:val="left" w:pos="1258"/>
              </w:tabs>
              <w:ind w:right="340"/>
              <w:outlineLvl w:val="0"/>
              <w:rPr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D4C3C" w:rsidRPr="00D01462" w:rsidRDefault="007D4C3C" w:rsidP="00D01462">
            <w:pPr>
              <w:keepNext/>
              <w:keepLines/>
              <w:tabs>
                <w:tab w:val="left" w:pos="1258"/>
              </w:tabs>
              <w:ind w:right="340"/>
              <w:outlineLvl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D4C3C" w:rsidRPr="00D01462" w:rsidRDefault="007D4C3C" w:rsidP="00D01462">
            <w:pPr>
              <w:keepNext/>
              <w:keepLines/>
              <w:tabs>
                <w:tab w:val="left" w:pos="1258"/>
              </w:tabs>
              <w:ind w:right="340"/>
              <w:outlineLvl w:val="0"/>
              <w:rPr>
                <w:b/>
                <w:bCs/>
              </w:rPr>
            </w:pPr>
          </w:p>
        </w:tc>
        <w:tc>
          <w:tcPr>
            <w:tcW w:w="2639" w:type="dxa"/>
          </w:tcPr>
          <w:p w:rsidR="007D4C3C" w:rsidRPr="00D01462" w:rsidRDefault="007D4C3C" w:rsidP="00D01462">
            <w:pPr>
              <w:keepNext/>
              <w:keepLines/>
              <w:tabs>
                <w:tab w:val="left" w:pos="1258"/>
              </w:tabs>
              <w:ind w:right="340"/>
              <w:outlineLvl w:val="0"/>
              <w:rPr>
                <w:b/>
                <w:bCs/>
              </w:rPr>
            </w:pPr>
          </w:p>
        </w:tc>
      </w:tr>
    </w:tbl>
    <w:p w:rsidR="00C33E70" w:rsidRPr="00D01462" w:rsidRDefault="00C33E70" w:rsidP="00D01462">
      <w:pPr>
        <w:suppressAutoHyphens w:val="0"/>
        <w:ind w:left="-851"/>
        <w:rPr>
          <w:b/>
          <w:lang w:eastAsia="ru-RU"/>
        </w:rPr>
      </w:pPr>
    </w:p>
    <w:p w:rsidR="00105B43" w:rsidRPr="00D01462" w:rsidRDefault="00D57164" w:rsidP="003F53FF">
      <w:pPr>
        <w:tabs>
          <w:tab w:val="left" w:pos="999"/>
        </w:tabs>
        <w:suppressAutoHyphens w:val="0"/>
        <w:spacing w:line="274" w:lineRule="exact"/>
        <w:jc w:val="center"/>
        <w:rPr>
          <w:b/>
        </w:rPr>
      </w:pPr>
      <w:r w:rsidRPr="00D01462">
        <w:rPr>
          <w:b/>
        </w:rPr>
        <w:t>Информационно-</w:t>
      </w:r>
      <w:r w:rsidR="00105B43" w:rsidRPr="00D01462">
        <w:rPr>
          <w:b/>
        </w:rPr>
        <w:t>-просветительск</w:t>
      </w:r>
      <w:r w:rsidRPr="00D01462">
        <w:rPr>
          <w:b/>
        </w:rPr>
        <w:t>ая деятельность</w:t>
      </w:r>
    </w:p>
    <w:p w:rsidR="00105B43" w:rsidRPr="00D01462" w:rsidRDefault="00105B43" w:rsidP="003F53FF">
      <w:pPr>
        <w:tabs>
          <w:tab w:val="left" w:pos="999"/>
        </w:tabs>
        <w:suppressAutoHyphens w:val="0"/>
        <w:spacing w:line="274" w:lineRule="exact"/>
        <w:jc w:val="center"/>
        <w:rPr>
          <w:b/>
        </w:rPr>
      </w:pPr>
    </w:p>
    <w:p w:rsidR="00105B43" w:rsidRPr="00D01462" w:rsidRDefault="00105B43" w:rsidP="0019658B">
      <w:pPr>
        <w:shd w:val="clear" w:color="auto" w:fill="FFFFFF"/>
        <w:jc w:val="both"/>
        <w:rPr>
          <w:shd w:val="clear" w:color="auto" w:fill="FFFFFF"/>
        </w:rPr>
      </w:pPr>
      <w:r w:rsidRPr="00D01462">
        <w:rPr>
          <w:shd w:val="clear" w:color="auto" w:fill="FFFFFF"/>
        </w:rPr>
        <w:t>Мощный патриотический заряд дает освещение героических событий  битв великой отечественной войны. На примерах литературных и реальных героев библиотекари знакомят пользователей с образцами подлинного мужества, подвигов, любви и благородства.</w:t>
      </w:r>
    </w:p>
    <w:p w:rsidR="00105B43" w:rsidRPr="00D01462" w:rsidRDefault="00105B43" w:rsidP="0019658B">
      <w:pPr>
        <w:shd w:val="clear" w:color="auto" w:fill="FFFFFF"/>
        <w:jc w:val="both"/>
        <w:rPr>
          <w:shd w:val="clear" w:color="auto" w:fill="FFFFFF"/>
        </w:rPr>
      </w:pPr>
      <w:r w:rsidRPr="00D01462">
        <w:rPr>
          <w:shd w:val="clear" w:color="auto" w:fill="FFFFFF"/>
        </w:rPr>
        <w:t>В центральной библиотеке в год 75-летия Великой Победы для посетителей учреждения были организованы акции:</w:t>
      </w:r>
    </w:p>
    <w:p w:rsidR="00105B43" w:rsidRPr="00D01462" w:rsidRDefault="00105B43" w:rsidP="0019658B">
      <w:pPr>
        <w:numPr>
          <w:ilvl w:val="0"/>
          <w:numId w:val="5"/>
        </w:numPr>
        <w:shd w:val="clear" w:color="auto" w:fill="FFFFFF"/>
        <w:suppressAutoHyphens w:val="0"/>
        <w:jc w:val="both"/>
        <w:rPr>
          <w:shd w:val="clear" w:color="auto" w:fill="FFFFFF"/>
        </w:rPr>
      </w:pPr>
      <w:r w:rsidRPr="00D01462">
        <w:rPr>
          <w:shd w:val="clear" w:color="auto" w:fill="FFFFFF"/>
        </w:rPr>
        <w:t>«Летопись блокадного Ленинграда»;</w:t>
      </w:r>
    </w:p>
    <w:p w:rsidR="00105B43" w:rsidRPr="00D01462" w:rsidRDefault="00105B43" w:rsidP="0019658B">
      <w:pPr>
        <w:numPr>
          <w:ilvl w:val="0"/>
          <w:numId w:val="5"/>
        </w:numPr>
        <w:shd w:val="clear" w:color="auto" w:fill="FFFFFF"/>
        <w:suppressAutoHyphens w:val="0"/>
        <w:jc w:val="both"/>
        <w:rPr>
          <w:shd w:val="clear" w:color="auto" w:fill="FFFFFF"/>
        </w:rPr>
      </w:pPr>
      <w:r w:rsidRPr="00D01462">
        <w:rPr>
          <w:shd w:val="clear" w:color="auto" w:fill="FFFFFF"/>
        </w:rPr>
        <w:t xml:space="preserve">«Народный подвиг на войне» - по творчеству И.Ф. </w:t>
      </w:r>
      <w:proofErr w:type="spellStart"/>
      <w:r w:rsidRPr="00D01462">
        <w:rPr>
          <w:shd w:val="clear" w:color="auto" w:fill="FFFFFF"/>
        </w:rPr>
        <w:t>Стаднюка</w:t>
      </w:r>
      <w:proofErr w:type="spellEnd"/>
      <w:r w:rsidRPr="00D01462">
        <w:rPr>
          <w:shd w:val="clear" w:color="auto" w:fill="FFFFFF"/>
        </w:rPr>
        <w:t>;</w:t>
      </w:r>
    </w:p>
    <w:p w:rsidR="00105B43" w:rsidRPr="00D01462" w:rsidRDefault="00105B43" w:rsidP="0019658B">
      <w:pPr>
        <w:numPr>
          <w:ilvl w:val="0"/>
          <w:numId w:val="5"/>
        </w:numPr>
        <w:shd w:val="clear" w:color="auto" w:fill="FFFFFF"/>
        <w:suppressAutoHyphens w:val="0"/>
        <w:jc w:val="both"/>
        <w:rPr>
          <w:shd w:val="clear" w:color="auto" w:fill="FFFFFF"/>
        </w:rPr>
      </w:pPr>
      <w:r w:rsidRPr="00D01462">
        <w:rPr>
          <w:shd w:val="clear" w:color="auto" w:fill="FFFFFF"/>
        </w:rPr>
        <w:t>Вячеслав Кондратьев: «О войне выдумывать не надо…»;</w:t>
      </w:r>
    </w:p>
    <w:p w:rsidR="00105B43" w:rsidRPr="00D01462" w:rsidRDefault="00105B43" w:rsidP="0019658B">
      <w:pPr>
        <w:numPr>
          <w:ilvl w:val="0"/>
          <w:numId w:val="5"/>
        </w:numPr>
        <w:shd w:val="clear" w:color="auto" w:fill="FFFFFF"/>
        <w:suppressAutoHyphens w:val="0"/>
        <w:jc w:val="both"/>
        <w:rPr>
          <w:shd w:val="clear" w:color="auto" w:fill="FFFFFF"/>
        </w:rPr>
      </w:pPr>
      <w:r w:rsidRPr="00D01462">
        <w:rPr>
          <w:shd w:val="clear" w:color="auto" w:fill="FFFFFF"/>
        </w:rPr>
        <w:t>«Летописец войны» - по творчеству К.М. Симонова;</w:t>
      </w:r>
    </w:p>
    <w:p w:rsidR="00105B43" w:rsidRPr="00D01462" w:rsidRDefault="00105B43" w:rsidP="0019658B">
      <w:pPr>
        <w:numPr>
          <w:ilvl w:val="0"/>
          <w:numId w:val="5"/>
        </w:numPr>
        <w:shd w:val="clear" w:color="auto" w:fill="FFFFFF"/>
        <w:suppressAutoHyphens w:val="0"/>
        <w:jc w:val="both"/>
        <w:rPr>
          <w:shd w:val="clear" w:color="auto" w:fill="FFFFFF"/>
        </w:rPr>
      </w:pPr>
      <w:r w:rsidRPr="00D01462">
        <w:rPr>
          <w:shd w:val="clear" w:color="auto" w:fill="FFFFFF"/>
        </w:rPr>
        <w:t xml:space="preserve">«Василий </w:t>
      </w:r>
      <w:proofErr w:type="spellStart"/>
      <w:r w:rsidRPr="00D01462">
        <w:rPr>
          <w:shd w:val="clear" w:color="auto" w:fill="FFFFFF"/>
        </w:rPr>
        <w:t>Гроссман</w:t>
      </w:r>
      <w:proofErr w:type="spellEnd"/>
      <w:r w:rsidRPr="00D01462">
        <w:rPr>
          <w:shd w:val="clear" w:color="auto" w:fill="FFFFFF"/>
        </w:rPr>
        <w:t>: жизнь и судьба «антисталинского» писателя».</w:t>
      </w:r>
    </w:p>
    <w:p w:rsidR="00105B43" w:rsidRPr="00D01462" w:rsidRDefault="00105B43" w:rsidP="0019658B">
      <w:pPr>
        <w:shd w:val="clear" w:color="auto" w:fill="FFFFFF"/>
        <w:ind w:left="360"/>
        <w:jc w:val="both"/>
        <w:rPr>
          <w:shd w:val="clear" w:color="auto" w:fill="FFFFFF"/>
        </w:rPr>
      </w:pPr>
    </w:p>
    <w:p w:rsidR="00105B43" w:rsidRPr="00D01462" w:rsidRDefault="00105B43" w:rsidP="0019658B">
      <w:pPr>
        <w:shd w:val="clear" w:color="auto" w:fill="FFFFFF"/>
        <w:jc w:val="both"/>
        <w:rPr>
          <w:shd w:val="clear" w:color="auto" w:fill="FFFFFF"/>
        </w:rPr>
      </w:pPr>
      <w:r w:rsidRPr="00D01462">
        <w:rPr>
          <w:shd w:val="clear" w:color="auto" w:fill="FFFFFF"/>
        </w:rPr>
        <w:t xml:space="preserve">В </w:t>
      </w:r>
      <w:proofErr w:type="spellStart"/>
      <w:r w:rsidRPr="00D01462">
        <w:rPr>
          <w:shd w:val="clear" w:color="auto" w:fill="FFFFFF"/>
        </w:rPr>
        <w:t>Бокситогорской</w:t>
      </w:r>
      <w:proofErr w:type="spellEnd"/>
      <w:r w:rsidRPr="00D01462">
        <w:rPr>
          <w:shd w:val="clear" w:color="auto" w:fill="FFFFFF"/>
        </w:rPr>
        <w:t xml:space="preserve"> центральной библиотеке продолжает свою работу абонемент «Время читать</w:t>
      </w:r>
      <w:r w:rsidR="00D85B21">
        <w:rPr>
          <w:shd w:val="clear" w:color="auto" w:fill="FFFFFF"/>
        </w:rPr>
        <w:t>!</w:t>
      </w:r>
      <w:r w:rsidRPr="00D01462">
        <w:rPr>
          <w:shd w:val="clear" w:color="auto" w:fill="FFFFFF"/>
        </w:rPr>
        <w:t>».</w:t>
      </w:r>
    </w:p>
    <w:p w:rsidR="00105B43" w:rsidRPr="00D01462" w:rsidRDefault="00105B43" w:rsidP="0019658B">
      <w:pPr>
        <w:shd w:val="clear" w:color="auto" w:fill="FFFFFF"/>
        <w:jc w:val="both"/>
        <w:rPr>
          <w:shd w:val="clear" w:color="auto" w:fill="FFFFFF"/>
        </w:rPr>
      </w:pPr>
      <w:r w:rsidRPr="00D01462">
        <w:rPr>
          <w:shd w:val="clear" w:color="auto" w:fill="FFFFFF"/>
        </w:rPr>
        <w:t>Современные информационные ресурсы позволяют вести работу по гражданско-патриотическому воспитанию во всех этих направлениях. Библиотекари используют широкий круг отечественной художественной и публицистической литературы, кино и видеоматериалы для формирования у детей и подростков чувства патриотизма и любви к Родине. Применяются различные формы работы  – беседы, встречи, уроки мужества, литературно-музыкальные композиции, акции и др.</w:t>
      </w:r>
    </w:p>
    <w:p w:rsidR="00105B43" w:rsidRPr="00D01462" w:rsidRDefault="00105B43" w:rsidP="00D01462">
      <w:pPr>
        <w:shd w:val="clear" w:color="auto" w:fill="FFFFFF"/>
        <w:rPr>
          <w:shd w:val="clear" w:color="auto" w:fill="FFFFFF"/>
        </w:rPr>
      </w:pPr>
    </w:p>
    <w:p w:rsidR="00105B43" w:rsidRPr="00D01462" w:rsidRDefault="00105B43" w:rsidP="00D01462">
      <w:pPr>
        <w:shd w:val="clear" w:color="auto" w:fill="FFFFFF"/>
        <w:rPr>
          <w:shd w:val="clear" w:color="auto" w:fill="FFFFFF"/>
        </w:rPr>
      </w:pPr>
      <w:r w:rsidRPr="00D01462">
        <w:rPr>
          <w:shd w:val="clear" w:color="auto" w:fill="FFFFFF"/>
        </w:rPr>
        <w:t>Как яркий пример можно привести следующие мероприятия:</w:t>
      </w:r>
    </w:p>
    <w:p w:rsidR="00105B43" w:rsidRPr="00D01462" w:rsidRDefault="00105B43" w:rsidP="00D01462">
      <w:pPr>
        <w:shd w:val="clear" w:color="auto" w:fill="FFFFFF"/>
        <w:rPr>
          <w:shd w:val="clear" w:color="auto" w:fill="FFFFFF"/>
        </w:rPr>
      </w:pPr>
    </w:p>
    <w:p w:rsidR="00A050F3" w:rsidRPr="00D01462" w:rsidRDefault="00105B43" w:rsidP="0019658B">
      <w:pPr>
        <w:numPr>
          <w:ilvl w:val="0"/>
          <w:numId w:val="6"/>
        </w:numPr>
        <w:shd w:val="clear" w:color="auto" w:fill="FFFFFF"/>
        <w:suppressAutoHyphens w:val="0"/>
        <w:jc w:val="both"/>
        <w:rPr>
          <w:shd w:val="clear" w:color="auto" w:fill="FFFFFF"/>
        </w:rPr>
      </w:pPr>
      <w:r w:rsidRPr="00D01462">
        <w:rPr>
          <w:shd w:val="clear" w:color="auto" w:fill="FFFFFF"/>
        </w:rPr>
        <w:t xml:space="preserve">24 января  сотрудники Центральной библиотеки провели в  Борской средней школе Урок Мужества «Читаем Блокадную книгу», на котором присутствовали учащиеся 5-11 классов. Школьников познакомили с документальным произведением Алеся Адамовича и Даниила Гранина «Блокадная книга». Подросткам рассказали, какую колоссальную работу проделали авторы, записав воспоминания людей переживших это страшное для Ленинграда и его жителей время. Учащиеся школы, </w:t>
      </w:r>
      <w:r w:rsidRPr="00D01462">
        <w:rPr>
          <w:shd w:val="clear" w:color="auto" w:fill="FFFFFF"/>
        </w:rPr>
        <w:lastRenderedPageBreak/>
        <w:t xml:space="preserve">педагоги и родители приняли активное участие в мероприятии, читая страницы «Блокадной книги». </w:t>
      </w:r>
    </w:p>
    <w:p w:rsidR="00105B43" w:rsidRPr="00D01462" w:rsidRDefault="00105B43" w:rsidP="0019658B">
      <w:pPr>
        <w:numPr>
          <w:ilvl w:val="0"/>
          <w:numId w:val="6"/>
        </w:numPr>
        <w:shd w:val="clear" w:color="auto" w:fill="FFFFFF"/>
        <w:suppressAutoHyphens w:val="0"/>
        <w:jc w:val="both"/>
        <w:rPr>
          <w:shd w:val="clear" w:color="auto" w:fill="FFFFFF"/>
        </w:rPr>
      </w:pPr>
      <w:r w:rsidRPr="00D01462">
        <w:rPr>
          <w:shd w:val="clear" w:color="auto" w:fill="FFFFFF"/>
        </w:rPr>
        <w:t>27 января в Борском агропромышленном техникуме библиотекари дважды провели героико-патриотический час «Память нашу не стереть годами». Ведущая мероприятия рассказала о причинах возникновения блокады, и какую ужасную участь готовил Гитлер Ленинграду. Из рассказа библиотекаря ребята узнали о тяжелых испытаниях, выпавших на долю жителей осажденного города Ленинграда: о голоде и холоде, о детях и женщинах, работавших наравне с мужчинами на заводах, о защите и обороне Ленинграда советскими солдатами, о спасительной «дороге жизни» через Ладожское озеро. Участники мероприятия окунулись в атмосферу  военного времени, слушали стихи, смотрели кадры хроники того времени.</w:t>
      </w:r>
    </w:p>
    <w:p w:rsidR="00105B43" w:rsidRPr="00D01462" w:rsidRDefault="00105B43" w:rsidP="0019658B">
      <w:pPr>
        <w:numPr>
          <w:ilvl w:val="0"/>
          <w:numId w:val="6"/>
        </w:numPr>
        <w:suppressAutoHyphens w:val="0"/>
        <w:jc w:val="both"/>
      </w:pPr>
      <w:r w:rsidRPr="00D01462">
        <w:t>Два героико-патриотических мероприятия «Нам не забыть тебя, Афганистан!» провели сотрудники центральной библиотеки для учащихся Борского агропромышленного техникума 17 февраля. Ведущие познакомили гостей мероприятия с историческими событиями войны в Афганистане, а также рассказали о том, как мужественно и профессионально выполняли свой долг наши солдаты, как в сложнейших условиях проявляли стойкость и благородство, сохраняли верность военной присяге и долгу. Ребята посмотрели клипы и фрагменты документальных фильмов об Афганской войне. В этот день мы вспомнили не только воинов Афганистана, но и солдат, которые оставили свои жизни в «горячих точках».</w:t>
      </w:r>
    </w:p>
    <w:p w:rsidR="00105B43" w:rsidRPr="00D01462" w:rsidRDefault="00105B43" w:rsidP="0019658B">
      <w:pPr>
        <w:spacing w:before="300" w:after="300"/>
        <w:ind w:right="40"/>
        <w:jc w:val="both"/>
        <w:rPr>
          <w:shd w:val="clear" w:color="auto" w:fill="FFFFFF"/>
        </w:rPr>
      </w:pPr>
      <w:r w:rsidRPr="00D01462">
        <w:rPr>
          <w:shd w:val="clear" w:color="auto" w:fill="FFFFFF"/>
        </w:rPr>
        <w:t>В целях повышения уровня гражданско-правовой грамотности населения проводятся обзоры тематических выставок.</w:t>
      </w:r>
    </w:p>
    <w:p w:rsidR="00105B43" w:rsidRPr="00D01462" w:rsidRDefault="00105B43" w:rsidP="0019658B">
      <w:pPr>
        <w:numPr>
          <w:ilvl w:val="0"/>
          <w:numId w:val="7"/>
        </w:numPr>
        <w:suppressAutoHyphens w:val="0"/>
        <w:spacing w:before="300" w:after="300"/>
        <w:ind w:right="40"/>
        <w:jc w:val="both"/>
        <w:rPr>
          <w:iCs/>
        </w:rPr>
      </w:pPr>
      <w:r w:rsidRPr="00D01462">
        <w:rPr>
          <w:iCs/>
        </w:rPr>
        <w:t>Ко Дню Государственного флага Российской Федерации 21 августа для пользователей был проведен обзор  выставки «Флаг России – гордость наша», на которой размещены книги  об истории России, государственных символах России. В течение дня библиотекарь знакомила посетителей с  трехсотлетней историей главного официального символа страны, рассказывала о значении цветов флага, государственной символике.</w:t>
      </w:r>
    </w:p>
    <w:p w:rsidR="00105B43" w:rsidRPr="00D01462" w:rsidRDefault="00105B43" w:rsidP="0019658B">
      <w:pPr>
        <w:numPr>
          <w:ilvl w:val="0"/>
          <w:numId w:val="7"/>
        </w:numPr>
        <w:suppressAutoHyphens w:val="0"/>
        <w:spacing w:before="300" w:after="300"/>
        <w:ind w:right="40"/>
        <w:jc w:val="both"/>
        <w:rPr>
          <w:iCs/>
        </w:rPr>
      </w:pPr>
      <w:r w:rsidRPr="00D01462">
        <w:rPr>
          <w:iCs/>
        </w:rPr>
        <w:t>12 декабря для посетителей информационного зала центральной библиотеки  прошел обзор книжной выставки, посвященной Дню Конституции «Наша Родина – Российская Федерация». К этой дате оформлена книжная выставка, рассчитанная на широкий круг читателей и содержащая материалы об истории создания Конституции, основах конституционного строя. Библиотекарь  представила читателям книги, энциклопедии и справочные издания, посвященные конституционному праву, истории государства, государственной символике России и истории создания Конституции.</w:t>
      </w:r>
    </w:p>
    <w:p w:rsidR="00105B43" w:rsidRPr="00D01462" w:rsidRDefault="00105B43" w:rsidP="00626992">
      <w:pPr>
        <w:ind w:right="40"/>
        <w:jc w:val="both"/>
      </w:pPr>
      <w:r w:rsidRPr="00D01462">
        <w:rPr>
          <w:shd w:val="clear" w:color="auto" w:fill="FFFFFF"/>
        </w:rPr>
        <w:t xml:space="preserve">С 2016 года жители Бокситогорска пользуются такой услугой, как </w:t>
      </w:r>
      <w:proofErr w:type="spellStart"/>
      <w:r w:rsidRPr="00D01462">
        <w:rPr>
          <w:shd w:val="clear" w:color="auto" w:fill="FFFFFF"/>
        </w:rPr>
        <w:t>ЛитРес</w:t>
      </w:r>
      <w:proofErr w:type="spellEnd"/>
      <w:r w:rsidRPr="00D01462">
        <w:rPr>
          <w:shd w:val="clear" w:color="auto" w:fill="FFFFFF"/>
        </w:rPr>
        <w:t>. В это непростое время эта услуга нас очень выручила, так как пользователь сможет перейти по баннеру, размещенному на сайте библиотеки, и получить доступ к электронным и аудиокнигам удаленно, без личного присутствия в библиотеке.</w:t>
      </w:r>
      <w:r w:rsidRPr="00D01462">
        <w:t xml:space="preserve"> </w:t>
      </w:r>
      <w:r w:rsidRPr="00D01462">
        <w:rPr>
          <w:shd w:val="clear" w:color="auto" w:fill="FFFFFF"/>
        </w:rPr>
        <w:t>В 2020 году книговыдача составила 793 экземпляра, увеличившись по сравнению с прошлым годом на  180 экземпляров.</w:t>
      </w:r>
    </w:p>
    <w:p w:rsidR="00440BBA" w:rsidRPr="00D01462" w:rsidRDefault="00440BBA" w:rsidP="00626992">
      <w:pPr>
        <w:tabs>
          <w:tab w:val="left" w:pos="999"/>
        </w:tabs>
        <w:suppressAutoHyphens w:val="0"/>
        <w:spacing w:line="274" w:lineRule="exact"/>
        <w:jc w:val="both"/>
        <w:rPr>
          <w:b/>
        </w:rPr>
      </w:pPr>
    </w:p>
    <w:p w:rsidR="003F53FF" w:rsidRDefault="003F53FF" w:rsidP="00D85B21">
      <w:pPr>
        <w:tabs>
          <w:tab w:val="left" w:pos="999"/>
        </w:tabs>
        <w:suppressAutoHyphens w:val="0"/>
        <w:spacing w:line="274" w:lineRule="exact"/>
        <w:ind w:left="860"/>
        <w:jc w:val="center"/>
        <w:rPr>
          <w:b/>
        </w:rPr>
      </w:pPr>
    </w:p>
    <w:p w:rsidR="003F53FF" w:rsidRDefault="003F53FF" w:rsidP="00D85B21">
      <w:pPr>
        <w:tabs>
          <w:tab w:val="left" w:pos="999"/>
        </w:tabs>
        <w:suppressAutoHyphens w:val="0"/>
        <w:spacing w:line="274" w:lineRule="exact"/>
        <w:ind w:left="860"/>
        <w:jc w:val="center"/>
        <w:rPr>
          <w:b/>
        </w:rPr>
      </w:pPr>
    </w:p>
    <w:p w:rsidR="003F53FF" w:rsidRDefault="003F53FF" w:rsidP="00D85B21">
      <w:pPr>
        <w:tabs>
          <w:tab w:val="left" w:pos="999"/>
        </w:tabs>
        <w:suppressAutoHyphens w:val="0"/>
        <w:spacing w:line="274" w:lineRule="exact"/>
        <w:ind w:left="860"/>
        <w:jc w:val="center"/>
        <w:rPr>
          <w:b/>
        </w:rPr>
      </w:pPr>
    </w:p>
    <w:p w:rsidR="00D57164" w:rsidRPr="00D01462" w:rsidRDefault="00D85B21" w:rsidP="003F53FF">
      <w:pPr>
        <w:tabs>
          <w:tab w:val="left" w:pos="999"/>
        </w:tabs>
        <w:suppressAutoHyphens w:val="0"/>
        <w:spacing w:line="274" w:lineRule="exact"/>
        <w:ind w:left="860"/>
        <w:rPr>
          <w:b/>
        </w:rPr>
      </w:pPr>
      <w:r>
        <w:rPr>
          <w:b/>
        </w:rPr>
        <w:lastRenderedPageBreak/>
        <w:t>Б</w:t>
      </w:r>
      <w:r w:rsidR="00D57164" w:rsidRPr="00D01462">
        <w:rPr>
          <w:b/>
        </w:rPr>
        <w:t>иблиотечное обслуживание людей с ограниченными возможностями:</w:t>
      </w:r>
    </w:p>
    <w:p w:rsidR="00D57164" w:rsidRPr="00D01462" w:rsidRDefault="00D57164" w:rsidP="00D01462">
      <w:pPr>
        <w:tabs>
          <w:tab w:val="left" w:pos="999"/>
        </w:tabs>
        <w:spacing w:line="274" w:lineRule="exact"/>
        <w:ind w:left="860"/>
        <w:rPr>
          <w:b/>
        </w:rPr>
      </w:pPr>
    </w:p>
    <w:p w:rsidR="003F53FF" w:rsidRDefault="00D57164" w:rsidP="00626992">
      <w:pPr>
        <w:shd w:val="clear" w:color="auto" w:fill="FFFFFF"/>
        <w:jc w:val="both"/>
      </w:pPr>
      <w:r w:rsidRPr="00D01462">
        <w:t xml:space="preserve">Библиотека дифференцированно подходят к обслуживанию различных категорий населения, учитывая их возрастные, профессиональные, культурные особенности. Значительное место в работе отводится обслуживанию таких категорий читателей, как инвалиды. Деятельность библиотек в помощь социальной интеграции инвалидов заключается, в доставке книг на дом и организации в Центре социального обслуживания населения мероприятий различной тематики. </w:t>
      </w:r>
    </w:p>
    <w:p w:rsidR="00D57164" w:rsidRPr="00D01462" w:rsidRDefault="00D57164" w:rsidP="00626992">
      <w:pPr>
        <w:shd w:val="clear" w:color="auto" w:fill="FFFFFF"/>
        <w:jc w:val="both"/>
      </w:pPr>
      <w:r w:rsidRPr="00D01462">
        <w:t>За 2020 год сотрудниками ЦБ обслужено на дому – 9 инвалидов, осуществлено – 63 выхода, книговыдача составила – 664 экземпляра.</w:t>
      </w:r>
    </w:p>
    <w:p w:rsidR="00D57164" w:rsidRPr="00D01462" w:rsidRDefault="00D57164" w:rsidP="00626992">
      <w:pPr>
        <w:shd w:val="clear" w:color="auto" w:fill="FFFFFF"/>
        <w:jc w:val="both"/>
      </w:pPr>
      <w:r w:rsidRPr="00D01462">
        <w:t>Мероприятия в Центре социального обслуживания населения в основном были литературно-музыкального направления: «Ромашки Ольги Воронец», «Три</w:t>
      </w:r>
      <w:r w:rsidR="00B453E5" w:rsidRPr="00D01462">
        <w:t xml:space="preserve"> жизни Ларисы </w:t>
      </w:r>
      <w:proofErr w:type="spellStart"/>
      <w:r w:rsidR="00B453E5" w:rsidRPr="00D01462">
        <w:t>Мондрус</w:t>
      </w:r>
      <w:proofErr w:type="spellEnd"/>
      <w:r w:rsidR="00B453E5" w:rsidRPr="00D01462">
        <w:t>»,</w:t>
      </w:r>
      <w:r w:rsidRPr="00D01462">
        <w:t xml:space="preserve"> вечера-портреты: «Жемчужина 80-х» - Валерий </w:t>
      </w:r>
      <w:proofErr w:type="spellStart"/>
      <w:r w:rsidRPr="00D01462">
        <w:t>Ободзинский</w:t>
      </w:r>
      <w:proofErr w:type="spellEnd"/>
      <w:r w:rsidRPr="00D01462">
        <w:t>,  «Семейный альбом Эдита Пьеха, «Певица Победы» - Лидия Русланова и другие.</w:t>
      </w:r>
    </w:p>
    <w:p w:rsidR="00D57164" w:rsidRPr="00D01462" w:rsidRDefault="003E0E5F" w:rsidP="00626992">
      <w:pPr>
        <w:shd w:val="clear" w:color="auto" w:fill="FFFFFF"/>
        <w:jc w:val="both"/>
      </w:pPr>
      <w:r w:rsidRPr="00D01462">
        <w:t xml:space="preserve"> Особенно запомнился слушателям </w:t>
      </w:r>
      <w:r w:rsidR="00D57164" w:rsidRPr="00D01462">
        <w:t>Литературный вечер, посвященный жизни и творчеству Александра Ивановича Куприна «Мне нельзя без России»</w:t>
      </w:r>
      <w:r w:rsidRPr="00D01462">
        <w:t>, творчество которого многим было незнакомо.</w:t>
      </w:r>
      <w:r w:rsidR="00D57164" w:rsidRPr="00D01462">
        <w:t xml:space="preserve"> Присутствующие совершили литературное путешествие по бурной реке жизни писателя, с помощью библиотекаря стали свидетелями самых значительных событий в его жизни. Узнали, что помимо литературного дара, Александр Иванович обладал необыкновенно широкой, доброй, отзывчивой натурой. Художник правдивый и жизненно-конкретный, писавший только о том, что он сам видел, пережил и перечувствовал, </w:t>
      </w:r>
    </w:p>
    <w:p w:rsidR="00D57164" w:rsidRPr="00D01462" w:rsidRDefault="00D57164" w:rsidP="00626992">
      <w:pPr>
        <w:shd w:val="clear" w:color="auto" w:fill="FFFFFF"/>
        <w:jc w:val="both"/>
      </w:pPr>
      <w:r w:rsidRPr="00D01462">
        <w:t>Всего за год для пользователей с ограниченными возможностями здоровья проведено – 27 мероприятий, посетителями которых стали – 505 человек.</w:t>
      </w:r>
    </w:p>
    <w:p w:rsidR="003E0E5F" w:rsidRPr="00D01462" w:rsidRDefault="003E0E5F" w:rsidP="00626992">
      <w:pPr>
        <w:jc w:val="both"/>
      </w:pPr>
      <w:r w:rsidRPr="00D01462">
        <w:t>Кр</w:t>
      </w:r>
      <w:r w:rsidR="003F53FF">
        <w:t>аеведение – одно из самых важных</w:t>
      </w:r>
      <w:r w:rsidRPr="00D01462">
        <w:t xml:space="preserve"> направлений работы библиотеки.</w:t>
      </w:r>
    </w:p>
    <w:p w:rsidR="00D57164" w:rsidRPr="00D01462" w:rsidRDefault="003F53FF" w:rsidP="00626992">
      <w:pPr>
        <w:jc w:val="both"/>
      </w:pPr>
      <w:r>
        <w:t xml:space="preserve"> Одной из </w:t>
      </w:r>
      <w:r w:rsidR="00D57164" w:rsidRPr="00D01462">
        <w:t xml:space="preserve"> задач</w:t>
      </w:r>
      <w:r>
        <w:t xml:space="preserve"> </w:t>
      </w:r>
      <w:r w:rsidR="00D57164" w:rsidRPr="00D01462">
        <w:t xml:space="preserve"> библиотечного краеведения является изучение края и создание краеведческих материалов. Краеведческой литературой являются все произведения печати, относящиеся к району и области по содержанию. Формирование краеведческого фонда в последние годы становится все более трудным, в связи с тем, что из бюджета выделяется недостаточно средств. Краеведческий фонд формируется в основном из материалов местных газет «Новый путь» и «Рабочее слово».</w:t>
      </w:r>
    </w:p>
    <w:p w:rsidR="003F53FF" w:rsidRDefault="00D57164" w:rsidP="00626992">
      <w:pPr>
        <w:ind w:firstLine="539"/>
        <w:jc w:val="both"/>
      </w:pPr>
      <w:r w:rsidRPr="00D01462">
        <w:t>Компенсируют недостаток новой литературы библиотеки активной работой по созданию собственных изданий краеведческой тематики. Формы изданий разные,</w:t>
      </w:r>
    </w:p>
    <w:p w:rsidR="00D57164" w:rsidRPr="00D01462" w:rsidRDefault="00D57164" w:rsidP="00626992">
      <w:pPr>
        <w:jc w:val="both"/>
      </w:pPr>
      <w:r w:rsidRPr="00D01462">
        <w:t xml:space="preserve"> это: буклеты тематические папки и ал</w:t>
      </w:r>
      <w:r w:rsidR="003F53FF">
        <w:t xml:space="preserve">ьбомы. В 2020 году </w:t>
      </w:r>
      <w:r w:rsidRPr="00D01462">
        <w:t xml:space="preserve"> продолжилась работа по переводу материала с бумажных носителей в электронный вид. Оформлено </w:t>
      </w:r>
      <w:r w:rsidRPr="00D01462">
        <w:rPr>
          <w:b/>
        </w:rPr>
        <w:t xml:space="preserve">20 </w:t>
      </w:r>
      <w:r w:rsidRPr="00D01462">
        <w:t xml:space="preserve">электронных папок. </w:t>
      </w:r>
    </w:p>
    <w:p w:rsidR="00D57164" w:rsidRPr="00D01462" w:rsidRDefault="00D57164" w:rsidP="00626992">
      <w:pPr>
        <w:ind w:firstLine="539"/>
        <w:jc w:val="both"/>
      </w:pPr>
      <w:r w:rsidRPr="00D01462">
        <w:t xml:space="preserve"> Библиотекарь информационного зала собирает материалы по истории нашего края, о достопримечательностях, предприятиях, интересных людях. Собранный материал широко используется в работе.</w:t>
      </w:r>
    </w:p>
    <w:p w:rsidR="00D57164" w:rsidRPr="00D01462" w:rsidRDefault="00D57164" w:rsidP="00626992">
      <w:pPr>
        <w:ind w:firstLine="539"/>
        <w:jc w:val="both"/>
      </w:pPr>
      <w:r w:rsidRPr="00D01462">
        <w:t>Бокситогорск в этом году праздновал свое 85-летие. В связи с этой датой очень широко был востребован краеведческий материал, как учреждениями культуры – для подготовки конкурсов, так и пользователями – чтобы найти правильные ответы.</w:t>
      </w:r>
    </w:p>
    <w:p w:rsidR="00D57164" w:rsidRPr="00D01462" w:rsidRDefault="00D57164" w:rsidP="00626992">
      <w:pPr>
        <w:ind w:firstLine="539"/>
        <w:jc w:val="both"/>
      </w:pPr>
      <w:r w:rsidRPr="00D01462">
        <w:t xml:space="preserve">В информационном зале весь год действовала выставка </w:t>
      </w:r>
      <w:r w:rsidR="003E0E5F" w:rsidRPr="00D01462">
        <w:t>«С Днем рождения, Бокситогорск», проводились краеведческие вечер, презентации книг.</w:t>
      </w:r>
    </w:p>
    <w:p w:rsidR="00EC6C4B" w:rsidRPr="00D01462" w:rsidRDefault="00EC6C4B" w:rsidP="00626992">
      <w:pPr>
        <w:jc w:val="both"/>
      </w:pPr>
      <w:r w:rsidRPr="00D01462">
        <w:t xml:space="preserve">«Война вошла в мое детство» презентация книги воспоминаний о войне, жителей </w:t>
      </w:r>
      <w:proofErr w:type="spellStart"/>
      <w:r w:rsidRPr="00D01462">
        <w:t>бокситогорского</w:t>
      </w:r>
      <w:proofErr w:type="spellEnd"/>
      <w:r w:rsidRPr="00D01462">
        <w:t xml:space="preserve"> района, которые во время войны были детьми. О войне написано немало повестей, рассказов, песен и стихов, книг. Но, пожалуй, никогда не наступит время, когда можно будет сказать, достаточно, все уже сказано. Всего сказать не удастся никогда. Многих, прошедших через все испытания войны, нет среди нас. Тем весомее и дороже живая память тех, кто выстоял в той войне. Среди них дети войны. В 2020 году при поддержке Комитета по печати Ленинградской области был осуществлен проект </w:t>
      </w:r>
      <w:r w:rsidRPr="00D01462">
        <w:lastRenderedPageBreak/>
        <w:t xml:space="preserve">«Война глазами детей». Автор и вдохновитель идеи – Олег Павлович </w:t>
      </w:r>
      <w:proofErr w:type="spellStart"/>
      <w:r w:rsidRPr="00D01462">
        <w:t>Балбеков</w:t>
      </w:r>
      <w:proofErr w:type="spellEnd"/>
      <w:r w:rsidRPr="00D01462">
        <w:t>, председатель Совета ветеранов (пенсионеров) Бокситогорского района. </w:t>
      </w:r>
    </w:p>
    <w:p w:rsidR="00EC6C4B" w:rsidRPr="00D01462" w:rsidRDefault="00EC6C4B" w:rsidP="00626992">
      <w:pPr>
        <w:jc w:val="both"/>
      </w:pPr>
      <w:r w:rsidRPr="00D01462">
        <w:t>Сборник поступил во все библиотеки района.</w:t>
      </w:r>
      <w:r w:rsidR="00CC73CD">
        <w:t xml:space="preserve"> </w:t>
      </w:r>
      <w:r w:rsidRPr="00D01462">
        <w:t>На презентации сборника присутствовали авторы воспоминаний, председатели первичных ветеранских организаций, жители Бокситогорска и района. Авторы воспоминаний, председатели первичных ветеранских организация и редакторы сборника получили памятные подарки. </w:t>
      </w:r>
    </w:p>
    <w:p w:rsidR="00D57164" w:rsidRPr="00D01462" w:rsidRDefault="00EC6C4B" w:rsidP="00626992">
      <w:pPr>
        <w:suppressAutoHyphens w:val="0"/>
        <w:jc w:val="both"/>
      </w:pPr>
      <w:r w:rsidRPr="00D01462">
        <w:rPr>
          <w:shd w:val="clear" w:color="auto" w:fill="FFFFFF"/>
        </w:rPr>
        <w:t xml:space="preserve"> Д</w:t>
      </w:r>
      <w:r w:rsidR="00D57164" w:rsidRPr="00D01462">
        <w:rPr>
          <w:shd w:val="clear" w:color="auto" w:fill="FFFFFF"/>
        </w:rPr>
        <w:t xml:space="preserve">ля учащихся 3-7 классов Борской средней школы и </w:t>
      </w:r>
      <w:proofErr w:type="spellStart"/>
      <w:r w:rsidR="00D57164" w:rsidRPr="00D01462">
        <w:rPr>
          <w:shd w:val="clear" w:color="auto" w:fill="FFFFFF"/>
        </w:rPr>
        <w:t>Большедворской</w:t>
      </w:r>
      <w:proofErr w:type="spellEnd"/>
      <w:r w:rsidR="00D57164" w:rsidRPr="00D01462">
        <w:rPr>
          <w:shd w:val="clear" w:color="auto" w:fill="FFFFFF"/>
        </w:rPr>
        <w:t xml:space="preserve"> основной школы были проведены Уроки Мужества «Маленькие герои большой войны».</w:t>
      </w:r>
      <w:r w:rsidR="00D57164" w:rsidRPr="00D01462">
        <w:t xml:space="preserve"> </w:t>
      </w:r>
      <w:r w:rsidR="00D57164" w:rsidRPr="00D01462">
        <w:rPr>
          <w:shd w:val="clear" w:color="auto" w:fill="FFFFFF"/>
        </w:rPr>
        <w:t xml:space="preserve">Школьники прослушали рассказ о  пионерах – героях, защищавших подступы к Ленинграду или родившихся на нашей земле. </w:t>
      </w:r>
    </w:p>
    <w:p w:rsidR="009708D0" w:rsidRPr="002D0E0D" w:rsidRDefault="009708D0" w:rsidP="00CC73CD">
      <w:pPr>
        <w:suppressAutoHyphens w:val="0"/>
        <w:jc w:val="both"/>
        <w:rPr>
          <w:bCs/>
        </w:rPr>
      </w:pPr>
      <w:r w:rsidRPr="002D0E0D">
        <w:rPr>
          <w:bCs/>
        </w:rPr>
        <w:t>Сотрудники библиотеки организовали – 79 культурно-просветительских</w:t>
      </w:r>
      <w:r w:rsidR="00D85B21" w:rsidRPr="002D0E0D">
        <w:rPr>
          <w:bCs/>
        </w:rPr>
        <w:t xml:space="preserve"> </w:t>
      </w:r>
      <w:r w:rsidRPr="002D0E0D">
        <w:rPr>
          <w:bCs/>
        </w:rPr>
        <w:t>мероприятий, их посетили 1601 человек</w:t>
      </w:r>
      <w:proofErr w:type="gramStart"/>
      <w:r w:rsidRPr="002D0E0D">
        <w:rPr>
          <w:bCs/>
        </w:rPr>
        <w:t xml:space="preserve"> .</w:t>
      </w:r>
      <w:proofErr w:type="gramEnd"/>
    </w:p>
    <w:p w:rsidR="00D57164" w:rsidRPr="002D0E0D" w:rsidRDefault="00D57164" w:rsidP="00626992">
      <w:pPr>
        <w:ind w:left="720"/>
        <w:jc w:val="both"/>
      </w:pPr>
    </w:p>
    <w:p w:rsidR="00D57164" w:rsidRPr="002D0E0D" w:rsidRDefault="00D57164" w:rsidP="00D01462">
      <w:pPr>
        <w:suppressAutoHyphens w:val="0"/>
        <w:ind w:left="-851"/>
        <w:rPr>
          <w:lang w:eastAsia="ru-RU"/>
        </w:rPr>
      </w:pPr>
    </w:p>
    <w:p w:rsidR="008B766D" w:rsidRPr="00D01462" w:rsidRDefault="008B766D" w:rsidP="00D01462">
      <w:r w:rsidRPr="00D01462">
        <w:t xml:space="preserve">                                </w:t>
      </w:r>
      <w:r w:rsidRPr="00D01462">
        <w:rPr>
          <w:b/>
        </w:rPr>
        <w:t>Нестационарное  библиотечное обслуживание</w:t>
      </w:r>
    </w:p>
    <w:p w:rsidR="008B766D" w:rsidRPr="00D01462" w:rsidRDefault="008B766D" w:rsidP="00D01462">
      <w:pPr>
        <w:rPr>
          <w:b/>
        </w:rPr>
      </w:pPr>
    </w:p>
    <w:p w:rsidR="008B766D" w:rsidRPr="00D01462" w:rsidRDefault="008B766D" w:rsidP="004C699D">
      <w:pPr>
        <w:jc w:val="both"/>
      </w:pPr>
      <w:r w:rsidRPr="00D01462">
        <w:t xml:space="preserve">               Нестационарное библиотечное облуживание населения Бокситогорского района остается одним из приоритетных направлений деятельности МБУ БМКМЦ.</w:t>
      </w:r>
    </w:p>
    <w:p w:rsidR="008B766D" w:rsidRPr="00D01462" w:rsidRDefault="008B766D" w:rsidP="004C699D">
      <w:pPr>
        <w:jc w:val="both"/>
      </w:pPr>
      <w:r w:rsidRPr="00D01462">
        <w:t>В функции МБУ БМКМЦ входит обслуживание отдаленных населенных пунктов, где нет стационарных библиотек. К формам нестационарного библиотечного обслуживания относятся:  библиотечные пункты, коллективные абонементы, передвижки.</w:t>
      </w:r>
    </w:p>
    <w:p w:rsidR="008B766D" w:rsidRPr="00D01462" w:rsidRDefault="008B766D" w:rsidP="004C699D">
      <w:pPr>
        <w:jc w:val="both"/>
      </w:pPr>
      <w:r w:rsidRPr="00D01462">
        <w:t xml:space="preserve">Всего за 2018 год работали 34 </w:t>
      </w:r>
      <w:proofErr w:type="gramStart"/>
      <w:r w:rsidRPr="00D01462">
        <w:t>библиотечных</w:t>
      </w:r>
      <w:proofErr w:type="gramEnd"/>
      <w:r w:rsidRPr="00D01462">
        <w:t xml:space="preserve"> пункта и передвижки. Обслужено 705 читателе</w:t>
      </w:r>
      <w:r w:rsidR="00EC6C4B" w:rsidRPr="00D01462">
        <w:t xml:space="preserve">й, посещаемость составляет 9730 посещений, книговыдача – 19516 </w:t>
      </w:r>
      <w:r w:rsidRPr="00D01462">
        <w:t xml:space="preserve">экземпляров в том числе:  передвижек -17, пунктов выдачи – 8, из них в сельской местности - 14 передвижек  и 4 пункта выдачи. Ежемесячно составляется график выездов </w:t>
      </w:r>
      <w:proofErr w:type="spellStart"/>
      <w:r w:rsidRPr="00D01462">
        <w:t>автобиблиотеки</w:t>
      </w:r>
      <w:proofErr w:type="spellEnd"/>
      <w:r w:rsidRPr="00D01462">
        <w:t>, принимаются заявки на необходимую литературу.</w:t>
      </w:r>
      <w:r w:rsidR="00EC6C4B" w:rsidRPr="00D01462">
        <w:t xml:space="preserve"> В течение 2019 года сделано 126</w:t>
      </w:r>
      <w:r w:rsidRPr="00D01462">
        <w:t xml:space="preserve"> выездов. Для удовлетворения запросов читателей используется фонд МБУ БМКМЦ, а также литература, получаемая по МБА из Ленинградской областной научной универсальной библиотеки. В пункте выдачи (стоянка) пользователи имеют возможность выбирать книги самостоятельно. Библиотекарь выявляет категории читателей, не имеющих возможности (инвалиды) посетить передвижку или пункт выдачи литературы, и обслуживает их </w:t>
      </w:r>
      <w:r w:rsidR="00EC6C4B" w:rsidRPr="00D01462">
        <w:t>на дому, таких читателей за 2020 год было 11 человек (58 посещений, 157</w:t>
      </w:r>
      <w:r w:rsidRPr="00D01462">
        <w:t xml:space="preserve">книговыдач).  </w:t>
      </w:r>
    </w:p>
    <w:p w:rsidR="008B766D" w:rsidRPr="00D01462" w:rsidRDefault="008B766D" w:rsidP="00D01462"/>
    <w:p w:rsidR="008B766D" w:rsidRPr="00D01462" w:rsidRDefault="008B766D" w:rsidP="00D01462">
      <w:pPr>
        <w:rPr>
          <w:b/>
        </w:rPr>
      </w:pPr>
    </w:p>
    <w:p w:rsidR="008B766D" w:rsidRPr="00D01462" w:rsidRDefault="002D0E0D" w:rsidP="002D0E0D">
      <w:pPr>
        <w:rPr>
          <w:b/>
        </w:rPr>
      </w:pPr>
      <w:r>
        <w:rPr>
          <w:b/>
        </w:rPr>
        <w:t xml:space="preserve">                                   </w:t>
      </w:r>
      <w:r w:rsidR="008B766D" w:rsidRPr="00D01462">
        <w:rPr>
          <w:b/>
        </w:rPr>
        <w:t>Творческо-досуговая деятельность</w:t>
      </w:r>
    </w:p>
    <w:p w:rsidR="006C5C17" w:rsidRPr="00D01462" w:rsidRDefault="006C5C17" w:rsidP="00D85B21">
      <w:pPr>
        <w:jc w:val="center"/>
        <w:rPr>
          <w:b/>
        </w:rPr>
      </w:pPr>
    </w:p>
    <w:p w:rsidR="00EC6C4B" w:rsidRPr="00D01462" w:rsidRDefault="008B766D" w:rsidP="004C699D">
      <w:pPr>
        <w:ind w:firstLine="567"/>
        <w:jc w:val="both"/>
      </w:pPr>
      <w:r w:rsidRPr="00D01462">
        <w:t>Деятельность по проведению мероприятий для жителей Бокситогорского района осуществляется согласно утвержденным  муниципальным программам «Гармонизация межнациональных отношений» и «Культура Бокситогорского муниципаль</w:t>
      </w:r>
      <w:r w:rsidR="008C63B3">
        <w:t>ного района», Всего проведено 24</w:t>
      </w:r>
      <w:r w:rsidR="00EC6C4B" w:rsidRPr="00D01462">
        <w:t xml:space="preserve"> мероприятия</w:t>
      </w:r>
      <w:r w:rsidR="00BC5FAA" w:rsidRPr="00D01462">
        <w:t>.</w:t>
      </w:r>
    </w:p>
    <w:p w:rsidR="008B766D" w:rsidRPr="00D01462" w:rsidRDefault="008B766D" w:rsidP="004C699D">
      <w:pPr>
        <w:jc w:val="both"/>
      </w:pPr>
      <w:r w:rsidRPr="00D01462">
        <w:t xml:space="preserve"> Каждое наше мероприятие – это яркая страница в культурной жизни принимающего нас поселения. Мы всегда стараемся внести какие-то новые, привлекающие население элементы праздника. Нами были подготовлены и проведены все традиционные мероприятия:</w:t>
      </w:r>
    </w:p>
    <w:p w:rsidR="00550221" w:rsidRPr="00D85B21" w:rsidRDefault="00550221" w:rsidP="004C699D">
      <w:pPr>
        <w:pStyle w:val="21"/>
        <w:widowControl w:val="0"/>
        <w:shd w:val="clear" w:color="auto" w:fill="auto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D85B21">
        <w:rPr>
          <w:rFonts w:ascii="Times New Roman" w:hAnsi="Times New Roman" w:cs="Times New Roman"/>
          <w:sz w:val="24"/>
          <w:szCs w:val="24"/>
        </w:rPr>
        <w:t>Районный конкурс солдатской и патриотической песни «Судьба и Родина едины!», посвященный Дню защитника Отечества и    75-летиюм Победы в Великой Отечественной войне 1941-1945</w:t>
      </w:r>
      <w:proofErr w:type="gramStart"/>
      <w:r w:rsidRPr="00D85B2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85B21">
        <w:rPr>
          <w:rFonts w:ascii="Times New Roman" w:hAnsi="Times New Roman" w:cs="Times New Roman"/>
          <w:sz w:val="24"/>
          <w:szCs w:val="24"/>
        </w:rPr>
        <w:t xml:space="preserve">а конкурс было представлено 38 номеров в разных номинациях и возрастных категориях. По итогам конкурса были определены лауреаты и дипломанты I, II и III степеней, которые были награждены дипломами и трофеями. Гран-При было присуждено мужскому ансамблю в сопровождении группы «Ретро» под руководством Василия </w:t>
      </w:r>
      <w:proofErr w:type="spellStart"/>
      <w:r w:rsidRPr="00D85B21">
        <w:rPr>
          <w:rFonts w:ascii="Times New Roman" w:hAnsi="Times New Roman" w:cs="Times New Roman"/>
          <w:sz w:val="24"/>
          <w:szCs w:val="24"/>
        </w:rPr>
        <w:t>Голдыша</w:t>
      </w:r>
      <w:proofErr w:type="spellEnd"/>
      <w:r w:rsidRPr="00D85B21">
        <w:rPr>
          <w:rFonts w:ascii="Times New Roman" w:hAnsi="Times New Roman" w:cs="Times New Roman"/>
          <w:sz w:val="24"/>
          <w:szCs w:val="24"/>
        </w:rPr>
        <w:t>.</w:t>
      </w:r>
    </w:p>
    <w:p w:rsidR="00550221" w:rsidRPr="00D85B21" w:rsidRDefault="00550221" w:rsidP="004C699D">
      <w:pPr>
        <w:widowControl w:val="0"/>
        <w:jc w:val="both"/>
      </w:pPr>
      <w:r w:rsidRPr="00D85B21">
        <w:lastRenderedPageBreak/>
        <w:t xml:space="preserve">Встреча учащихся </w:t>
      </w:r>
      <w:proofErr w:type="spellStart"/>
      <w:r w:rsidRPr="00D85B21">
        <w:t>Бокситогорской</w:t>
      </w:r>
      <w:proofErr w:type="spellEnd"/>
      <w:r w:rsidRPr="00D85B21">
        <w:t xml:space="preserve"> школы № 2 с ветеранами</w:t>
      </w:r>
      <w:proofErr w:type="gramStart"/>
      <w:r w:rsidRPr="00D85B21">
        <w:t xml:space="preserve"> В</w:t>
      </w:r>
      <w:proofErr w:type="gramEnd"/>
      <w:r w:rsidRPr="00D85B21">
        <w:t xml:space="preserve"> ходе встречи Альберт Александрович </w:t>
      </w:r>
      <w:proofErr w:type="spellStart"/>
      <w:r w:rsidRPr="00D85B21">
        <w:t>Либзон</w:t>
      </w:r>
      <w:proofErr w:type="spellEnd"/>
      <w:r w:rsidRPr="00D85B21">
        <w:t xml:space="preserve">, малолетний узник фашистских концлагерей, рассказал о своём пребывании в лагере и о тех чувствах, которые он испытал после освобождения. Людмила Степановна </w:t>
      </w:r>
      <w:proofErr w:type="spellStart"/>
      <w:r w:rsidRPr="00D85B21">
        <w:t>Лисенкова</w:t>
      </w:r>
      <w:proofErr w:type="spellEnd"/>
      <w:r w:rsidRPr="00D85B21">
        <w:t xml:space="preserve"> прочитала свои стихи об </w:t>
      </w:r>
      <w:proofErr w:type="spellStart"/>
      <w:r w:rsidRPr="00D85B21">
        <w:t>Астрачинском</w:t>
      </w:r>
      <w:proofErr w:type="spellEnd"/>
      <w:r w:rsidRPr="00D85B21">
        <w:t xml:space="preserve"> мемориале, Раиса Евгеньевна </w:t>
      </w:r>
      <w:proofErr w:type="spellStart"/>
      <w:r w:rsidRPr="00D85B21">
        <w:t>Софьер</w:t>
      </w:r>
      <w:proofErr w:type="spellEnd"/>
      <w:r w:rsidRPr="00D85B21">
        <w:t xml:space="preserve"> рассказала ребятам об освобождении Ленинграда от блокады и прочитала об этом стихи. Прошло 4 встречи, присутствовало 125 человек</w:t>
      </w:r>
    </w:p>
    <w:p w:rsidR="00550221" w:rsidRPr="00D85B21" w:rsidRDefault="00550221" w:rsidP="004C699D">
      <w:pPr>
        <w:widowControl w:val="0"/>
        <w:jc w:val="both"/>
        <w:rPr>
          <w:lang w:eastAsia="en-US"/>
        </w:rPr>
      </w:pPr>
      <w:r w:rsidRPr="00D85B21">
        <w:t>Районный конкурс декоративно-прикладного и художественного творчества «Мастера-кудесники</w:t>
      </w:r>
      <w:proofErr w:type="gramStart"/>
      <w:r w:rsidRPr="00D85B21">
        <w:rPr>
          <w:lang w:eastAsia="en-US"/>
        </w:rPr>
        <w:t xml:space="preserve"> Н</w:t>
      </w:r>
      <w:proofErr w:type="gramEnd"/>
      <w:r w:rsidRPr="00D85B21">
        <w:rPr>
          <w:lang w:eastAsia="en-US"/>
        </w:rPr>
        <w:t>а конкурс было представлено 236 изделий, выполненных в разных жанрах. Кроме традиционных номинаций в год 75-летия Победы в Великой Отечественной войне была введена номинация «Память и слава Победителям».275 человек</w:t>
      </w:r>
    </w:p>
    <w:p w:rsidR="00950FAB" w:rsidRPr="00D85B21" w:rsidRDefault="00950FAB" w:rsidP="004C699D">
      <w:pPr>
        <w:jc w:val="both"/>
      </w:pPr>
      <w:proofErr w:type="gramStart"/>
      <w:r w:rsidRPr="00D85B21">
        <w:t xml:space="preserve">Районный смотр-конкурс детского и юношеского творчества «Молодые дарования» в номинациях «Вокал» и «Малые театральные формы» 41 конкурсный номер оценивали Маргарита Геннадиевна Акулова, заведующая отделением театрально-сценических дисциплин детской школы искусств им. Н.А. Римского-Корсакова, Анна Викторовна </w:t>
      </w:r>
      <w:proofErr w:type="spellStart"/>
      <w:r w:rsidRPr="00D85B21">
        <w:t>Мартынычева</w:t>
      </w:r>
      <w:proofErr w:type="spellEnd"/>
      <w:r w:rsidRPr="00D85B21">
        <w:t>, лауреат международных конкурсов, руководитель образцового самодеятельного коллектива студии эстрадной песни «Мелодия», и Лиана Викторовна Исакова, художественный руководитель детского театра «</w:t>
      </w:r>
      <w:proofErr w:type="spellStart"/>
      <w:r w:rsidRPr="00D85B21">
        <w:t>Чехонте</w:t>
      </w:r>
      <w:proofErr w:type="spellEnd"/>
      <w:r w:rsidRPr="00D85B21">
        <w:t xml:space="preserve">». </w:t>
      </w:r>
      <w:proofErr w:type="gramEnd"/>
    </w:p>
    <w:p w:rsidR="00950FAB" w:rsidRPr="00D85B21" w:rsidRDefault="00950FAB" w:rsidP="004C699D">
      <w:pPr>
        <w:widowControl w:val="0"/>
        <w:jc w:val="both"/>
      </w:pPr>
      <w:r w:rsidRPr="00D85B21">
        <w:t xml:space="preserve">Жюри отметило высокий уровень районного конкурса и определило лауреатов и дипломантов в номинациях «Вокал» и «Малые театральные формы» в трех возрастных категориях. Обладателем Гран-при единогласно был признан учащийся </w:t>
      </w:r>
      <w:proofErr w:type="spellStart"/>
      <w:r w:rsidRPr="00D85B21">
        <w:t>Бокситогорской</w:t>
      </w:r>
      <w:proofErr w:type="spellEnd"/>
      <w:r w:rsidRPr="00D85B21">
        <w:t xml:space="preserve"> детской школы искусств Матвей Воронов за исполнение песни «Летний дождь». Подготовила Матвея к конкурсу преподаватель Екатерина </w:t>
      </w:r>
      <w:proofErr w:type="spellStart"/>
      <w:r w:rsidRPr="00D85B21">
        <w:t>Вихрова</w:t>
      </w:r>
      <w:proofErr w:type="spellEnd"/>
      <w:r w:rsidRPr="00D85B21">
        <w:t>.</w:t>
      </w:r>
    </w:p>
    <w:p w:rsidR="00950FAB" w:rsidRPr="00D85B21" w:rsidRDefault="00950FAB" w:rsidP="004C699D">
      <w:pPr>
        <w:jc w:val="both"/>
      </w:pPr>
      <w:r w:rsidRPr="00D85B21">
        <w:t xml:space="preserve">Конкурс прошёл в этом году на двух площадках, стартовав во Дворце Культуры города Пикалево и завершившись </w:t>
      </w:r>
      <w:proofErr w:type="gramStart"/>
      <w:r w:rsidRPr="00D85B21">
        <w:t>в</w:t>
      </w:r>
      <w:proofErr w:type="gramEnd"/>
      <w:r w:rsidRPr="00D85B21">
        <w:t xml:space="preserve"> </w:t>
      </w:r>
      <w:proofErr w:type="gramStart"/>
      <w:r w:rsidRPr="00D85B21">
        <w:t>Бокситогорском</w:t>
      </w:r>
      <w:proofErr w:type="gramEnd"/>
      <w:r w:rsidRPr="00D85B21">
        <w:t xml:space="preserve"> культурно-досуговом центре. Было представлено 24 номера участниками из Бокситогорского культурно-досугового центра, Дворца Культуры г. Пикалево, Борского и </w:t>
      </w:r>
      <w:proofErr w:type="spellStart"/>
      <w:r w:rsidRPr="00D85B21">
        <w:t>Самойловского</w:t>
      </w:r>
      <w:proofErr w:type="spellEnd"/>
      <w:r w:rsidRPr="00D85B21">
        <w:t xml:space="preserve"> культурных центров и Бокситогорского центра дополнительного образования.</w:t>
      </w:r>
    </w:p>
    <w:p w:rsidR="00550221" w:rsidRPr="00D85B21" w:rsidRDefault="00950FAB" w:rsidP="004C699D">
      <w:pPr>
        <w:widowControl w:val="0"/>
        <w:ind w:firstLine="567"/>
        <w:jc w:val="both"/>
      </w:pPr>
      <w:r w:rsidRPr="00D85B21">
        <w:t>Оценивали конкурсантов руководитель хореографического коллектива «</w:t>
      </w:r>
      <w:r w:rsidRPr="00D85B21">
        <w:rPr>
          <w:lang w:val="en-US"/>
        </w:rPr>
        <w:t>Next</w:t>
      </w:r>
      <w:r w:rsidRPr="00D85B21">
        <w:t>» (г. Тихвин) Елена Андреевна Белякова, руководитель детского образцового хореографического ансамбля «</w:t>
      </w:r>
      <w:proofErr w:type="spellStart"/>
      <w:r w:rsidRPr="00D85B21">
        <w:t>Тихвинка</w:t>
      </w:r>
      <w:proofErr w:type="spellEnd"/>
      <w:r w:rsidRPr="00D85B21">
        <w:t xml:space="preserve">» Людмила Михайловна Кротова и художественный руководитель образцового ансамбля танца «Образы Галина Викторовна </w:t>
      </w:r>
      <w:proofErr w:type="spellStart"/>
      <w:r w:rsidRPr="00D85B21">
        <w:t>Коцуконь</w:t>
      </w:r>
      <w:proofErr w:type="spellEnd"/>
      <w:r w:rsidRPr="00D85B21">
        <w:t xml:space="preserve">. Обладателем Гран-при жюри единогласно назвало Александру </w:t>
      </w:r>
      <w:proofErr w:type="spellStart"/>
      <w:r w:rsidRPr="00D85B21">
        <w:t>Дундукову</w:t>
      </w:r>
      <w:proofErr w:type="spellEnd"/>
      <w:r w:rsidRPr="00D85B21">
        <w:t>, участницу образцового самодеятельного коллектива цирковой студии «Юность» Бокситогорского культурно-досугового центра. Александра занимается в студии под руководством режиссёра Ирины Викторовны Васюковой.</w:t>
      </w:r>
    </w:p>
    <w:p w:rsidR="00950FAB" w:rsidRPr="00D85B21" w:rsidRDefault="00950FAB" w:rsidP="004C699D">
      <w:pPr>
        <w:widowControl w:val="0"/>
        <w:ind w:firstLine="567"/>
        <w:jc w:val="both"/>
      </w:pPr>
      <w:r w:rsidRPr="00D85B21">
        <w:rPr>
          <w:lang w:val="en-US"/>
        </w:rPr>
        <w:t>VIII</w:t>
      </w:r>
      <w:r w:rsidRPr="00D85B21">
        <w:t xml:space="preserve"> Областной фестиваль детских коллективов малых театральных форм и чтецов Жюри отсмотрело 141 конкурсный номер в номинациях «Художественное слово» и «Театральная композиция». Конкурсанты представляли 15 районов Ленинградской области и </w:t>
      </w:r>
      <w:proofErr w:type="spellStart"/>
      <w:r w:rsidR="009708D0" w:rsidRPr="00D85B21">
        <w:t>Сосновоборский</w:t>
      </w:r>
      <w:proofErr w:type="spellEnd"/>
      <w:r w:rsidR="009708D0" w:rsidRPr="00D85B21">
        <w:t xml:space="preserve"> городской округ.</w:t>
      </w:r>
    </w:p>
    <w:p w:rsidR="00BC5FAA" w:rsidRPr="00D01462" w:rsidRDefault="009708D0" w:rsidP="004C699D">
      <w:pPr>
        <w:ind w:firstLine="540"/>
        <w:jc w:val="both"/>
      </w:pPr>
      <w:r w:rsidRPr="00D01462">
        <w:t>В 2020 году  подготовлены</w:t>
      </w:r>
      <w:r w:rsidR="00BC5FAA" w:rsidRPr="00D01462">
        <w:t xml:space="preserve"> заявки и проекты для участия конкурсах:</w:t>
      </w:r>
    </w:p>
    <w:p w:rsidR="00BC5FAA" w:rsidRPr="00D01462" w:rsidRDefault="009708D0" w:rsidP="004C699D">
      <w:pPr>
        <w:suppressAutoHyphens w:val="0"/>
        <w:ind w:left="1260"/>
        <w:jc w:val="both"/>
      </w:pPr>
      <w:r w:rsidRPr="00D01462">
        <w:t>-</w:t>
      </w:r>
      <w:r w:rsidR="00BC5FAA" w:rsidRPr="00D01462">
        <w:t xml:space="preserve"> проект «Мы живём на одной земле» для участия в конкурсе «Ресурсная среда» Дома Дружбы Ленинградской области;</w:t>
      </w:r>
    </w:p>
    <w:p w:rsidR="00BC5FAA" w:rsidRPr="00D01462" w:rsidRDefault="00BC5FAA" w:rsidP="004C699D">
      <w:pPr>
        <w:numPr>
          <w:ilvl w:val="0"/>
          <w:numId w:val="9"/>
        </w:numPr>
        <w:suppressAutoHyphens w:val="0"/>
        <w:jc w:val="both"/>
      </w:pPr>
      <w:r w:rsidRPr="00D01462">
        <w:t xml:space="preserve"> проект «Серебряные волонтёры Бокситогорска», который стал победителем конкурса «Забота рядом», организованного фондом «Добрый город Петербург»;</w:t>
      </w:r>
    </w:p>
    <w:p w:rsidR="00BC5FAA" w:rsidRPr="00D01462" w:rsidRDefault="00BC5FAA" w:rsidP="004C699D">
      <w:pPr>
        <w:numPr>
          <w:ilvl w:val="0"/>
          <w:numId w:val="9"/>
        </w:numPr>
        <w:suppressAutoHyphens w:val="0"/>
        <w:jc w:val="both"/>
      </w:pPr>
      <w:r w:rsidRPr="00D01462">
        <w:t xml:space="preserve">Помощь в оформлении портфолио на участие в номинации «Долголетнее служение профессии» </w:t>
      </w:r>
      <w:proofErr w:type="spellStart"/>
      <w:r w:rsidRPr="00D01462">
        <w:t>обласного</w:t>
      </w:r>
      <w:proofErr w:type="spellEnd"/>
      <w:r w:rsidRPr="00D01462">
        <w:t xml:space="preserve"> конкурса «Звезда культуры» М.Е. </w:t>
      </w:r>
      <w:proofErr w:type="spellStart"/>
      <w:r w:rsidRPr="00D01462">
        <w:t>Блиновой</w:t>
      </w:r>
      <w:proofErr w:type="spellEnd"/>
      <w:r w:rsidRPr="00D01462">
        <w:t xml:space="preserve"> и Е.И. </w:t>
      </w:r>
      <w:proofErr w:type="spellStart"/>
      <w:r w:rsidRPr="00D01462">
        <w:t>Бирючевской</w:t>
      </w:r>
      <w:proofErr w:type="spellEnd"/>
      <w:r w:rsidRPr="00D01462">
        <w:t>.</w:t>
      </w:r>
    </w:p>
    <w:p w:rsidR="00BC5FAA" w:rsidRPr="00D01462" w:rsidRDefault="00BC5FAA" w:rsidP="004C699D">
      <w:pPr>
        <w:numPr>
          <w:ilvl w:val="0"/>
          <w:numId w:val="9"/>
        </w:numPr>
        <w:suppressAutoHyphens w:val="0"/>
        <w:jc w:val="both"/>
      </w:pPr>
      <w:r w:rsidRPr="00D01462">
        <w:t xml:space="preserve">Оформлена заявка на участие в </w:t>
      </w:r>
      <w:r w:rsidRPr="00D01462">
        <w:rPr>
          <w:lang w:val="en-US"/>
        </w:rPr>
        <w:t>III</w:t>
      </w:r>
      <w:r w:rsidRPr="00D01462">
        <w:t xml:space="preserve"> Всероссийском конкурсе лучших практик в сфере национальных отношений.</w:t>
      </w:r>
    </w:p>
    <w:p w:rsidR="00BC5FAA" w:rsidRPr="00D01462" w:rsidRDefault="00BC5FAA" w:rsidP="004C699D">
      <w:pPr>
        <w:suppressAutoHyphens w:val="0"/>
        <w:ind w:left="900"/>
        <w:jc w:val="both"/>
      </w:pPr>
    </w:p>
    <w:p w:rsidR="00BC5FAA" w:rsidRPr="00D01462" w:rsidRDefault="00BC5FAA" w:rsidP="004C699D">
      <w:pPr>
        <w:ind w:firstLine="540"/>
        <w:jc w:val="both"/>
      </w:pPr>
    </w:p>
    <w:p w:rsidR="00BC5FAA" w:rsidRPr="00D01462" w:rsidRDefault="00BC5FAA" w:rsidP="004C699D">
      <w:pPr>
        <w:ind w:firstLine="567"/>
        <w:jc w:val="both"/>
      </w:pPr>
      <w:r w:rsidRPr="00D01462">
        <w:lastRenderedPageBreak/>
        <w:t>2020 год отмечен большой совместной работой с Советом ветеранов Бокситогорского района:</w:t>
      </w:r>
    </w:p>
    <w:p w:rsidR="00BC5FAA" w:rsidRPr="00D01462" w:rsidRDefault="00BC5FAA" w:rsidP="004C699D">
      <w:pPr>
        <w:numPr>
          <w:ilvl w:val="0"/>
          <w:numId w:val="10"/>
        </w:numPr>
        <w:suppressAutoHyphens w:val="0"/>
        <w:ind w:left="1276"/>
        <w:jc w:val="both"/>
      </w:pPr>
      <w:r w:rsidRPr="00D01462">
        <w:t xml:space="preserve">Подготовлена визитная карточка и презентация к ней, макет эмблемы к Областной Спартакиаде. Команда стала победительницей в конкурсе визитных карточек. </w:t>
      </w:r>
    </w:p>
    <w:p w:rsidR="00BC5FAA" w:rsidRPr="00D01462" w:rsidRDefault="00BC5FAA" w:rsidP="004C699D">
      <w:pPr>
        <w:numPr>
          <w:ilvl w:val="0"/>
          <w:numId w:val="10"/>
        </w:numPr>
        <w:suppressAutoHyphens w:val="0"/>
        <w:ind w:left="1276"/>
        <w:jc w:val="both"/>
      </w:pPr>
      <w:r w:rsidRPr="00D01462">
        <w:t>Проект «Война глазами детей». Помощь в подготовке проекта на участие в конкурсном отборе по предоставлению субсидий Губернатора Ленинградской области (правка заявления и сметы, презентация проекта, заполнение заявки на сайте). Подготовлен макет сборника, разработан макет обложки, велась работа с издательством «Дари книги». Внесение изменений в макет сборника (Издание 2-е дополненное). Подготовлен информационно-аналитический отчёт.</w:t>
      </w:r>
    </w:p>
    <w:p w:rsidR="00BC5FAA" w:rsidRPr="00D01462" w:rsidRDefault="00BC5FAA" w:rsidP="004C699D">
      <w:pPr>
        <w:numPr>
          <w:ilvl w:val="0"/>
          <w:numId w:val="10"/>
        </w:numPr>
        <w:suppressAutoHyphens w:val="0"/>
        <w:ind w:left="1276"/>
        <w:jc w:val="both"/>
      </w:pPr>
      <w:r w:rsidRPr="00D01462">
        <w:t xml:space="preserve">Разработаны макеты </w:t>
      </w:r>
      <w:proofErr w:type="spellStart"/>
      <w:r w:rsidRPr="00D01462">
        <w:t>бейджа</w:t>
      </w:r>
      <w:proofErr w:type="spellEnd"/>
      <w:r w:rsidRPr="00D01462">
        <w:t xml:space="preserve"> и эмблемы для делегации Совета ветеранов на областной конкурс «Ветеранское подворье»</w:t>
      </w:r>
    </w:p>
    <w:p w:rsidR="00BC5FAA" w:rsidRPr="00D01462" w:rsidRDefault="00BC5FAA" w:rsidP="004C699D">
      <w:pPr>
        <w:jc w:val="both"/>
      </w:pPr>
    </w:p>
    <w:p w:rsidR="00BC5FAA" w:rsidRPr="00D01462" w:rsidRDefault="00BC5FAA" w:rsidP="004C699D">
      <w:pPr>
        <w:ind w:left="567"/>
        <w:jc w:val="both"/>
      </w:pPr>
      <w:r w:rsidRPr="00D01462">
        <w:t>Были разработаны макеты:</w:t>
      </w:r>
    </w:p>
    <w:p w:rsidR="00BC5FAA" w:rsidRPr="00D01462" w:rsidRDefault="00BC5FAA" w:rsidP="004C699D">
      <w:pPr>
        <w:numPr>
          <w:ilvl w:val="0"/>
          <w:numId w:val="10"/>
        </w:numPr>
        <w:suppressAutoHyphens w:val="0"/>
        <w:ind w:left="1276"/>
        <w:jc w:val="both"/>
      </w:pPr>
      <w:r w:rsidRPr="00D01462">
        <w:t>сборника «Война в судьбах наших земляков» Ефимовского КДЦ (+читка и редактирование текста);</w:t>
      </w:r>
    </w:p>
    <w:p w:rsidR="00BC5FAA" w:rsidRPr="00D01462" w:rsidRDefault="00BC5FAA" w:rsidP="004C699D">
      <w:pPr>
        <w:numPr>
          <w:ilvl w:val="0"/>
          <w:numId w:val="10"/>
        </w:numPr>
        <w:suppressAutoHyphens w:val="0"/>
        <w:ind w:left="1276"/>
        <w:jc w:val="both"/>
      </w:pPr>
      <w:r w:rsidRPr="00D01462">
        <w:t>сборника «Когда протрубили тревогу…» Ефимовского КДЦ;</w:t>
      </w:r>
    </w:p>
    <w:p w:rsidR="00BC5FAA" w:rsidRPr="00D01462" w:rsidRDefault="00BC5FAA" w:rsidP="004C699D">
      <w:pPr>
        <w:numPr>
          <w:ilvl w:val="0"/>
          <w:numId w:val="10"/>
        </w:numPr>
        <w:suppressAutoHyphens w:val="0"/>
        <w:ind w:left="1276"/>
        <w:jc w:val="both"/>
      </w:pPr>
      <w:r w:rsidRPr="00D01462">
        <w:t>афиши и приглашения на День деревни Большой Двор;</w:t>
      </w:r>
    </w:p>
    <w:p w:rsidR="00BC5FAA" w:rsidRPr="00D01462" w:rsidRDefault="00BC5FAA" w:rsidP="004C699D">
      <w:pPr>
        <w:numPr>
          <w:ilvl w:val="0"/>
          <w:numId w:val="10"/>
        </w:numPr>
        <w:suppressAutoHyphens w:val="0"/>
        <w:ind w:left="1276"/>
        <w:jc w:val="both"/>
      </w:pPr>
      <w:r w:rsidRPr="00D01462">
        <w:t xml:space="preserve">обложки группы учреждения </w:t>
      </w:r>
      <w:proofErr w:type="spellStart"/>
      <w:r w:rsidRPr="00D01462">
        <w:t>ВКонтакте</w:t>
      </w:r>
      <w:proofErr w:type="spellEnd"/>
      <w:r w:rsidRPr="00D01462">
        <w:t>;</w:t>
      </w:r>
    </w:p>
    <w:p w:rsidR="00BC5FAA" w:rsidRPr="00D01462" w:rsidRDefault="00BC5FAA" w:rsidP="004C699D">
      <w:pPr>
        <w:numPr>
          <w:ilvl w:val="0"/>
          <w:numId w:val="10"/>
        </w:numPr>
        <w:suppressAutoHyphens w:val="0"/>
        <w:ind w:left="1276"/>
        <w:jc w:val="both"/>
      </w:pPr>
      <w:r w:rsidRPr="00D01462">
        <w:t>макет читательского формуляра и вкладыша;</w:t>
      </w:r>
    </w:p>
    <w:p w:rsidR="00BC5FAA" w:rsidRPr="00D01462" w:rsidRDefault="00BC5FAA" w:rsidP="004C699D">
      <w:pPr>
        <w:numPr>
          <w:ilvl w:val="0"/>
          <w:numId w:val="10"/>
        </w:numPr>
        <w:suppressAutoHyphens w:val="0"/>
        <w:ind w:left="1276"/>
        <w:jc w:val="both"/>
      </w:pPr>
      <w:r w:rsidRPr="00D01462">
        <w:t>макет журнала учёта работы УК (доработан).</w:t>
      </w:r>
    </w:p>
    <w:p w:rsidR="00BC5FAA" w:rsidRPr="00D01462" w:rsidRDefault="00BC5FAA" w:rsidP="004C699D">
      <w:pPr>
        <w:ind w:firstLine="567"/>
        <w:jc w:val="both"/>
      </w:pPr>
    </w:p>
    <w:p w:rsidR="00BC5FAA" w:rsidRPr="00D01462" w:rsidRDefault="00BC5FAA" w:rsidP="004C699D">
      <w:pPr>
        <w:ind w:firstLine="567"/>
        <w:jc w:val="both"/>
      </w:pPr>
      <w:r w:rsidRPr="00D01462">
        <w:t xml:space="preserve">В круглом зале </w:t>
      </w:r>
      <w:proofErr w:type="gramStart"/>
      <w:r w:rsidRPr="00D01462">
        <w:t>оформлена</w:t>
      </w:r>
      <w:proofErr w:type="gramEnd"/>
      <w:r w:rsidRPr="00D01462">
        <w:t xml:space="preserve"> мини-выставка картин В.А. Пестова.</w:t>
      </w:r>
      <w:r w:rsidR="009708D0" w:rsidRPr="00D01462">
        <w:t xml:space="preserve"> Проведены две экскурсии.</w:t>
      </w:r>
    </w:p>
    <w:p w:rsidR="00BC5FAA" w:rsidRPr="00D01462" w:rsidRDefault="00BC5FAA" w:rsidP="004C699D">
      <w:pPr>
        <w:ind w:firstLine="567"/>
        <w:jc w:val="both"/>
      </w:pPr>
    </w:p>
    <w:p w:rsidR="00BC5FAA" w:rsidRPr="00D01462" w:rsidRDefault="00BC5FAA" w:rsidP="004C699D">
      <w:pPr>
        <w:ind w:firstLine="567"/>
        <w:jc w:val="both"/>
      </w:pPr>
      <w:r w:rsidRPr="00D01462">
        <w:t xml:space="preserve">Оказана помощь </w:t>
      </w:r>
      <w:proofErr w:type="spellStart"/>
      <w:r w:rsidRPr="00D01462">
        <w:t>Бокситогорскому</w:t>
      </w:r>
      <w:proofErr w:type="spellEnd"/>
      <w:r w:rsidRPr="00D01462">
        <w:t xml:space="preserve"> КДЦ в подготовке вопросов к онлайн-</w:t>
      </w:r>
      <w:proofErr w:type="spellStart"/>
      <w:r w:rsidRPr="00D01462">
        <w:t>квесту</w:t>
      </w:r>
      <w:proofErr w:type="spellEnd"/>
      <w:r w:rsidRPr="00D01462">
        <w:t xml:space="preserve"> «Я знаю, где живу».</w:t>
      </w:r>
    </w:p>
    <w:p w:rsidR="00BC5FAA" w:rsidRPr="00D01462" w:rsidRDefault="00BC5FAA" w:rsidP="004C699D">
      <w:pPr>
        <w:ind w:firstLine="567"/>
        <w:jc w:val="both"/>
      </w:pPr>
      <w:r w:rsidRPr="00D01462">
        <w:t>По запросу отдела по социальной политике подготовлена информация о героях Советского Союза и полном кавалере ордена Славы Бокситогорского района, информация о мероприятиях, проводимых УК по сохранению культуры малочисленных народов.</w:t>
      </w:r>
    </w:p>
    <w:p w:rsidR="00BC5FAA" w:rsidRPr="00D01462" w:rsidRDefault="00BC5FAA" w:rsidP="004C699D">
      <w:pPr>
        <w:ind w:firstLine="567"/>
        <w:jc w:val="both"/>
      </w:pPr>
    </w:p>
    <w:p w:rsidR="00BC5FAA" w:rsidRPr="00D01462" w:rsidRDefault="00BC5FAA" w:rsidP="004C699D">
      <w:pPr>
        <w:ind w:firstLine="459"/>
        <w:jc w:val="both"/>
      </w:pPr>
      <w:r w:rsidRPr="00D01462">
        <w:t xml:space="preserve">Проведена работа по проекту «Я помню»: </w:t>
      </w:r>
      <w:proofErr w:type="spellStart"/>
      <w:r w:rsidRPr="00D01462">
        <w:t>фотофиксация</w:t>
      </w:r>
      <w:proofErr w:type="spellEnd"/>
      <w:r w:rsidRPr="00D01462">
        <w:t xml:space="preserve">, мемориалов, памятников и захоронений, заполнение форм на портале </w:t>
      </w:r>
      <w:hyperlink r:id="rId7" w:history="1">
        <w:r w:rsidRPr="00D01462">
          <w:t>www.docs.google.com</w:t>
        </w:r>
      </w:hyperlink>
      <w:r w:rsidRPr="00D01462">
        <w:t xml:space="preserve"> «Региональный сбор данных».</w:t>
      </w:r>
    </w:p>
    <w:p w:rsidR="00BC5FAA" w:rsidRPr="00D01462" w:rsidRDefault="00BC5FAA" w:rsidP="004C699D">
      <w:pPr>
        <w:jc w:val="both"/>
      </w:pPr>
      <w:r w:rsidRPr="00D01462">
        <w:t>Ко дню города проведена работа по подготовке информации о почетных гражданах г. Бокситогорска для размещения в соц</w:t>
      </w:r>
      <w:r w:rsidR="00D85B21">
        <w:t>.</w:t>
      </w:r>
      <w:r w:rsidRPr="00D01462">
        <w:t xml:space="preserve"> сети</w:t>
      </w:r>
      <w:proofErr w:type="gramStart"/>
      <w:r w:rsidRPr="00D01462">
        <w:t xml:space="preserve"> В</w:t>
      </w:r>
      <w:proofErr w:type="gramEnd"/>
      <w:r w:rsidRPr="00D01462">
        <w:t xml:space="preserve"> Контакте</w:t>
      </w:r>
    </w:p>
    <w:p w:rsidR="00BC5FAA" w:rsidRPr="00D01462" w:rsidRDefault="00BC5FAA" w:rsidP="004C699D">
      <w:pPr>
        <w:ind w:firstLine="567"/>
        <w:jc w:val="both"/>
      </w:pPr>
    </w:p>
    <w:p w:rsidR="00BC5FAA" w:rsidRPr="00D01462" w:rsidRDefault="009708D0" w:rsidP="004C699D">
      <w:pPr>
        <w:ind w:firstLine="567"/>
        <w:jc w:val="both"/>
      </w:pPr>
      <w:r w:rsidRPr="00D01462">
        <w:t xml:space="preserve"> Продолжал работу клуб «Душа». Для участников клуба проводились</w:t>
      </w:r>
      <w:r w:rsidR="00BC5FAA" w:rsidRPr="00D01462">
        <w:t xml:space="preserve"> различные досуговые, тематические программы: «Весёлые минутки с Дедом Морозом», «Татьянин день», «Мы за чаем не скучаем», «Мы славим седину», «Осенние посиделки» и др. Вызывают интерес участников Православные странички, мероприятия краеведческого характера. В клубе ведутся занятия по вокалу, разучиванию песен, постановки сценок. </w:t>
      </w:r>
    </w:p>
    <w:p w:rsidR="00BC5FAA" w:rsidRPr="00D01462" w:rsidRDefault="00BC5FAA" w:rsidP="004C699D">
      <w:pPr>
        <w:ind w:firstLine="567"/>
        <w:jc w:val="both"/>
      </w:pPr>
      <w:r w:rsidRPr="00D01462">
        <w:t xml:space="preserve">Совместно с консультантами </w:t>
      </w:r>
      <w:r w:rsidR="00D85B21">
        <w:t>«</w:t>
      </w:r>
      <w:r w:rsidRPr="00D01462">
        <w:t>Мэри Кей</w:t>
      </w:r>
      <w:r w:rsidR="00D85B21">
        <w:t>»</w:t>
      </w:r>
      <w:r w:rsidRPr="00D01462">
        <w:t xml:space="preserve"> устраиваются занятия «Школы красоты и здоровья».</w:t>
      </w:r>
    </w:p>
    <w:p w:rsidR="00BC5FAA" w:rsidRPr="00D01462" w:rsidRDefault="00DF3558" w:rsidP="004C699D">
      <w:pPr>
        <w:ind w:firstLine="567"/>
        <w:jc w:val="both"/>
      </w:pPr>
      <w:r w:rsidRPr="00D01462">
        <w:t xml:space="preserve"> У</w:t>
      </w:r>
      <w:r w:rsidR="00BC5FAA" w:rsidRPr="00D01462">
        <w:t>частники клуба выезжают с концертными программами в Центры социального обслуживания Тихвина, Пикалево и Бокситогорска. Песни, сценки поднимают посетителям центра настроение.</w:t>
      </w:r>
      <w:r w:rsidRPr="00D01462">
        <w:t xml:space="preserve"> В отчетном году состоялись три поездки.</w:t>
      </w:r>
    </w:p>
    <w:p w:rsidR="00BC5FAA" w:rsidRPr="00D01462" w:rsidRDefault="00BC5FAA" w:rsidP="004C699D">
      <w:pPr>
        <w:ind w:firstLine="567"/>
        <w:jc w:val="both"/>
      </w:pPr>
      <w:r w:rsidRPr="00D01462">
        <w:t xml:space="preserve">Участники клуба принимают участие в различных конкурсах. Анатолий Осипов стал лауреатом </w:t>
      </w:r>
      <w:r w:rsidRPr="00D01462">
        <w:rPr>
          <w:lang w:val="en-US"/>
        </w:rPr>
        <w:t>I</w:t>
      </w:r>
      <w:r w:rsidRPr="00D01462">
        <w:t xml:space="preserve"> степени районного конкурса солдатской и патриотической песни «Судьба и Родина едины!». На районный конкурс декоративно-прикладного и художественного </w:t>
      </w:r>
      <w:r w:rsidRPr="00D01462">
        <w:lastRenderedPageBreak/>
        <w:t>творчества «Мастера-кудесники» члены клуба приготовили изделия в номинациях «Вязание», «Сувенирная продукция», получив сертификаты участников. В дистанционном конкурсе «Мой город отмечает юбилей», посвященном 85-летию Бокситогорска, участники клуба заняли 3 место в номинации «Это всё о нём, о городе моём».</w:t>
      </w:r>
    </w:p>
    <w:p w:rsidR="00BC5FAA" w:rsidRPr="00D01462" w:rsidRDefault="00BC5FAA" w:rsidP="004C699D">
      <w:pPr>
        <w:ind w:firstLine="567"/>
        <w:jc w:val="both"/>
      </w:pPr>
      <w:r w:rsidRPr="00D01462">
        <w:t xml:space="preserve">С 25 мая по 30 июня велась работа по проекту «Серебряные волонтеры Бокситогорска», который стал победителем в конкурсе инициатив, направленных на поддержку старших лидеров в режиме самоизоляции «Забота рядом», организованном благотворительным фондом «Добрый город Петербург». </w:t>
      </w:r>
      <w:proofErr w:type="gramStart"/>
      <w:r w:rsidRPr="00D01462">
        <w:t>Были сняты видеоролики, включающие комплексы физических упражнений для пожилых, которые транслировались по местному телевидению и в социальных сетях, оказывались консультации по телефону для снятия психологического напряжения.</w:t>
      </w:r>
      <w:proofErr w:type="gramEnd"/>
    </w:p>
    <w:p w:rsidR="00BC5FAA" w:rsidRPr="00D01462" w:rsidRDefault="00BC5FAA" w:rsidP="004C699D">
      <w:pPr>
        <w:ind w:firstLine="567"/>
        <w:jc w:val="both"/>
      </w:pPr>
      <w:r w:rsidRPr="00D01462">
        <w:t>Ведется активное сотрудничество с молодежной организацией «Студия 22», особенно в рамках реализации проекта «Серебряные волонтеры».</w:t>
      </w:r>
    </w:p>
    <w:p w:rsidR="00BC5FAA" w:rsidRPr="00D01462" w:rsidRDefault="00BC5FAA" w:rsidP="004C699D">
      <w:pPr>
        <w:ind w:firstLine="567"/>
        <w:jc w:val="both"/>
      </w:pPr>
      <w:r w:rsidRPr="00D01462">
        <w:t>Новое направление работы клуба – творческое объединение «Мастерица», где участники занимаются различными видами декоративно-прикладного творчества.</w:t>
      </w:r>
    </w:p>
    <w:p w:rsidR="00BC5FAA" w:rsidRPr="00D01462" w:rsidRDefault="00BC5FAA" w:rsidP="00D01462">
      <w:pPr>
        <w:ind w:firstLine="567"/>
      </w:pPr>
    </w:p>
    <w:p w:rsidR="00BC5FAA" w:rsidRPr="00D01462" w:rsidRDefault="00BC5FAA" w:rsidP="00D01462">
      <w:pPr>
        <w:ind w:firstLine="567"/>
      </w:pPr>
    </w:p>
    <w:p w:rsidR="008B766D" w:rsidRPr="00D01462" w:rsidRDefault="008B766D" w:rsidP="00D85B21">
      <w:pPr>
        <w:pStyle w:val="a4"/>
        <w:widowControl w:val="0"/>
        <w:jc w:val="center"/>
        <w:rPr>
          <w:rFonts w:ascii="Times New Roman" w:hAnsi="Times New Roman"/>
          <w:sz w:val="24"/>
          <w:szCs w:val="24"/>
        </w:rPr>
      </w:pPr>
      <w:r w:rsidRPr="00D01462">
        <w:rPr>
          <w:rFonts w:ascii="Times New Roman" w:hAnsi="Times New Roman"/>
          <w:b/>
          <w:sz w:val="24"/>
          <w:szCs w:val="24"/>
        </w:rPr>
        <w:t>БИБЛИОТЕЧНОЕ ОБСЛУЖИВАНИЕ ДЕТЕЙ</w:t>
      </w:r>
    </w:p>
    <w:p w:rsidR="008B766D" w:rsidRPr="00D01462" w:rsidRDefault="008B766D" w:rsidP="00D01462">
      <w:pPr>
        <w:tabs>
          <w:tab w:val="left" w:pos="7995"/>
        </w:tabs>
        <w:rPr>
          <w:b/>
        </w:rPr>
      </w:pPr>
    </w:p>
    <w:p w:rsidR="008B766D" w:rsidRPr="00D01462" w:rsidRDefault="008B766D" w:rsidP="00780BA1">
      <w:pPr>
        <w:shd w:val="clear" w:color="auto" w:fill="FFFFFF"/>
        <w:jc w:val="both"/>
      </w:pPr>
      <w:r w:rsidRPr="00D01462">
        <w:t xml:space="preserve">Деятельность </w:t>
      </w:r>
      <w:proofErr w:type="spellStart"/>
      <w:r w:rsidRPr="00D01462">
        <w:t>Бокситогорской</w:t>
      </w:r>
      <w:proofErr w:type="spellEnd"/>
      <w:r w:rsidRPr="00D01462">
        <w:t xml:space="preserve">  детской  библиотеки  направлена  на постоянное обеспечение читателей информационными ресурсами в различных аспектах их деятельности, на совершенствование библиотечных услуг, непрерывное улучшение их качества на основе современных информационных технологий и эффективной обратной связи со своими потребителями.</w:t>
      </w:r>
    </w:p>
    <w:p w:rsidR="008B766D" w:rsidRPr="00D01462" w:rsidRDefault="00DF3558" w:rsidP="00780BA1">
      <w:pPr>
        <w:shd w:val="clear" w:color="auto" w:fill="FFFFFF"/>
        <w:jc w:val="both"/>
      </w:pPr>
      <w:r w:rsidRPr="00D01462">
        <w:t>В 2020</w:t>
      </w:r>
      <w:r w:rsidR="008B766D" w:rsidRPr="00D01462">
        <w:t xml:space="preserve"> году спектр библиотечной деятельности включал: патриотическое воспитание и краеведение, духовно-нравственное совершенствование читателей, их экологическое и правовое просвещение, приобщение к здоровому образу жизни. Продолжалась работа по возрождению традиций семейного чтения.</w:t>
      </w:r>
    </w:p>
    <w:p w:rsidR="007B40C2" w:rsidRPr="00D01462" w:rsidRDefault="008C63B3" w:rsidP="008C63B3">
      <w:pPr>
        <w:keepNext/>
        <w:keepLines/>
        <w:tabs>
          <w:tab w:val="left" w:pos="1302"/>
        </w:tabs>
        <w:suppressAutoHyphens w:val="0"/>
        <w:spacing w:before="240" w:line="274" w:lineRule="exact"/>
        <w:outlineLvl w:val="0"/>
        <w:rPr>
          <w:b/>
          <w:bCs/>
        </w:rPr>
      </w:pPr>
      <w:r>
        <w:rPr>
          <w:b/>
          <w:lang w:eastAsia="ru-RU"/>
        </w:rPr>
        <w:t xml:space="preserve">              </w:t>
      </w:r>
      <w:r w:rsidR="007B40C2" w:rsidRPr="00D01462">
        <w:rPr>
          <w:b/>
          <w:bCs/>
        </w:rPr>
        <w:t>Абсолютные показатели:</w:t>
      </w:r>
    </w:p>
    <w:p w:rsidR="007B40C2" w:rsidRPr="00D01462" w:rsidRDefault="007B40C2" w:rsidP="00D01462">
      <w:pPr>
        <w:numPr>
          <w:ilvl w:val="0"/>
          <w:numId w:val="3"/>
        </w:numPr>
        <w:tabs>
          <w:tab w:val="left" w:pos="994"/>
        </w:tabs>
        <w:suppressAutoHyphens w:val="0"/>
        <w:spacing w:line="274" w:lineRule="exact"/>
        <w:ind w:firstLine="860"/>
      </w:pPr>
      <w:r w:rsidRPr="00D01462">
        <w:t>число зарегистрированных пользователей (всего), в т. ч. удаленных;</w:t>
      </w:r>
    </w:p>
    <w:p w:rsidR="007B40C2" w:rsidRPr="00D01462" w:rsidRDefault="007B40C2" w:rsidP="00D01462">
      <w:pPr>
        <w:tabs>
          <w:tab w:val="left" w:pos="994"/>
        </w:tabs>
        <w:spacing w:line="274" w:lineRule="exact"/>
      </w:pPr>
    </w:p>
    <w:tbl>
      <w:tblPr>
        <w:tblStyle w:val="a7"/>
        <w:tblW w:w="10632" w:type="dxa"/>
        <w:tblInd w:w="-601" w:type="dxa"/>
        <w:tblLook w:val="04A0" w:firstRow="1" w:lastRow="0" w:firstColumn="1" w:lastColumn="0" w:noHBand="0" w:noVBand="1"/>
      </w:tblPr>
      <w:tblGrid>
        <w:gridCol w:w="2387"/>
        <w:gridCol w:w="1786"/>
        <w:gridCol w:w="1787"/>
        <w:gridCol w:w="1787"/>
        <w:gridCol w:w="1787"/>
        <w:gridCol w:w="1098"/>
      </w:tblGrid>
      <w:tr w:rsidR="007B40C2" w:rsidRPr="00D01462" w:rsidTr="00F80EC4">
        <w:trPr>
          <w:trHeight w:val="563"/>
        </w:trPr>
        <w:tc>
          <w:tcPr>
            <w:tcW w:w="4173" w:type="dxa"/>
            <w:gridSpan w:val="2"/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>2018</w:t>
            </w:r>
          </w:p>
        </w:tc>
        <w:tc>
          <w:tcPr>
            <w:tcW w:w="3574" w:type="dxa"/>
            <w:gridSpan w:val="2"/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>2019</w:t>
            </w:r>
          </w:p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</w:p>
        </w:tc>
        <w:tc>
          <w:tcPr>
            <w:tcW w:w="2885" w:type="dxa"/>
            <w:gridSpan w:val="2"/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>2020</w:t>
            </w:r>
          </w:p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</w:p>
        </w:tc>
      </w:tr>
      <w:tr w:rsidR="007B40C2" w:rsidRPr="00D01462" w:rsidTr="00F80EC4">
        <w:trPr>
          <w:trHeight w:val="576"/>
        </w:trPr>
        <w:tc>
          <w:tcPr>
            <w:tcW w:w="2387" w:type="dxa"/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>Всего</w:t>
            </w:r>
          </w:p>
        </w:tc>
        <w:tc>
          <w:tcPr>
            <w:tcW w:w="1786" w:type="dxa"/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>В т.ч. удал</w:t>
            </w:r>
          </w:p>
        </w:tc>
        <w:tc>
          <w:tcPr>
            <w:tcW w:w="1787" w:type="dxa"/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>Всего</w:t>
            </w:r>
          </w:p>
        </w:tc>
        <w:tc>
          <w:tcPr>
            <w:tcW w:w="1787" w:type="dxa"/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>В т.ч</w:t>
            </w:r>
            <w:proofErr w:type="gramStart"/>
            <w:r w:rsidRPr="00D01462">
              <w:t>.у</w:t>
            </w:r>
            <w:proofErr w:type="gramEnd"/>
            <w:r w:rsidRPr="00D01462">
              <w:t>дал</w:t>
            </w:r>
          </w:p>
        </w:tc>
        <w:tc>
          <w:tcPr>
            <w:tcW w:w="1787" w:type="dxa"/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>Всего</w:t>
            </w:r>
          </w:p>
        </w:tc>
        <w:tc>
          <w:tcPr>
            <w:tcW w:w="1098" w:type="dxa"/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>В т.ч</w:t>
            </w:r>
            <w:proofErr w:type="gramStart"/>
            <w:r w:rsidRPr="00D01462">
              <w:t>.у</w:t>
            </w:r>
            <w:proofErr w:type="gramEnd"/>
            <w:r w:rsidRPr="00D01462">
              <w:t>дал</w:t>
            </w:r>
          </w:p>
        </w:tc>
      </w:tr>
      <w:tr w:rsidR="007B40C2" w:rsidRPr="00D01462" w:rsidTr="00F80EC4">
        <w:trPr>
          <w:trHeight w:val="289"/>
        </w:trPr>
        <w:tc>
          <w:tcPr>
            <w:tcW w:w="2387" w:type="dxa"/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>2000</w:t>
            </w:r>
          </w:p>
        </w:tc>
        <w:tc>
          <w:tcPr>
            <w:tcW w:w="1786" w:type="dxa"/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</w:p>
        </w:tc>
        <w:tc>
          <w:tcPr>
            <w:tcW w:w="1787" w:type="dxa"/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>2000</w:t>
            </w:r>
          </w:p>
        </w:tc>
        <w:tc>
          <w:tcPr>
            <w:tcW w:w="1787" w:type="dxa"/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</w:p>
        </w:tc>
        <w:tc>
          <w:tcPr>
            <w:tcW w:w="1787" w:type="dxa"/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>2000</w:t>
            </w:r>
          </w:p>
        </w:tc>
        <w:tc>
          <w:tcPr>
            <w:tcW w:w="1098" w:type="dxa"/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</w:p>
        </w:tc>
      </w:tr>
    </w:tbl>
    <w:p w:rsidR="007B40C2" w:rsidRPr="00D01462" w:rsidRDefault="007B40C2" w:rsidP="00D01462">
      <w:pPr>
        <w:tabs>
          <w:tab w:val="left" w:pos="994"/>
        </w:tabs>
        <w:spacing w:line="274" w:lineRule="exact"/>
      </w:pPr>
    </w:p>
    <w:p w:rsidR="007B40C2" w:rsidRPr="00D01462" w:rsidRDefault="007B40C2" w:rsidP="00D01462">
      <w:pPr>
        <w:tabs>
          <w:tab w:val="left" w:pos="994"/>
        </w:tabs>
        <w:spacing w:line="274" w:lineRule="exact"/>
      </w:pPr>
      <w:r w:rsidRPr="00D01462">
        <w:t>Дети до 14 лет</w:t>
      </w:r>
    </w:p>
    <w:p w:rsidR="007B40C2" w:rsidRPr="00D01462" w:rsidRDefault="007B40C2" w:rsidP="00D01462">
      <w:pPr>
        <w:tabs>
          <w:tab w:val="left" w:pos="994"/>
        </w:tabs>
        <w:spacing w:line="274" w:lineRule="exact"/>
      </w:pPr>
    </w:p>
    <w:tbl>
      <w:tblPr>
        <w:tblStyle w:val="a7"/>
        <w:tblW w:w="10696" w:type="dxa"/>
        <w:tblInd w:w="-576" w:type="dxa"/>
        <w:tblLook w:val="04A0" w:firstRow="1" w:lastRow="0" w:firstColumn="1" w:lastColumn="0" w:noHBand="0" w:noVBand="1"/>
      </w:tblPr>
      <w:tblGrid>
        <w:gridCol w:w="717"/>
        <w:gridCol w:w="707"/>
        <w:gridCol w:w="707"/>
        <w:gridCol w:w="708"/>
        <w:gridCol w:w="721"/>
        <w:gridCol w:w="704"/>
        <w:gridCol w:w="816"/>
        <w:gridCol w:w="816"/>
        <w:gridCol w:w="816"/>
        <w:gridCol w:w="632"/>
        <w:gridCol w:w="696"/>
        <w:gridCol w:w="632"/>
        <w:gridCol w:w="696"/>
        <w:gridCol w:w="632"/>
        <w:gridCol w:w="696"/>
      </w:tblGrid>
      <w:tr w:rsidR="007B40C2" w:rsidRPr="00D01462" w:rsidTr="00DF3558">
        <w:trPr>
          <w:trHeight w:val="542"/>
        </w:trPr>
        <w:tc>
          <w:tcPr>
            <w:tcW w:w="2231" w:type="dxa"/>
            <w:gridSpan w:val="3"/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>Число читателей</w:t>
            </w:r>
          </w:p>
        </w:tc>
        <w:tc>
          <w:tcPr>
            <w:tcW w:w="2232" w:type="dxa"/>
            <w:gridSpan w:val="3"/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>Посещения</w:t>
            </w:r>
          </w:p>
        </w:tc>
        <w:tc>
          <w:tcPr>
            <w:tcW w:w="2384" w:type="dxa"/>
            <w:gridSpan w:val="3"/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>Книговыдача</w:t>
            </w:r>
          </w:p>
        </w:tc>
        <w:tc>
          <w:tcPr>
            <w:tcW w:w="3849" w:type="dxa"/>
            <w:gridSpan w:val="6"/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>Мероприятия</w:t>
            </w:r>
          </w:p>
        </w:tc>
      </w:tr>
      <w:tr w:rsidR="007B40C2" w:rsidRPr="00D01462" w:rsidTr="00DF3558">
        <w:trPr>
          <w:trHeight w:val="555"/>
        </w:trPr>
        <w:tc>
          <w:tcPr>
            <w:tcW w:w="767" w:type="dxa"/>
            <w:tcBorders>
              <w:right w:val="single" w:sz="4" w:space="0" w:color="auto"/>
            </w:tcBorders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>2018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>2019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>2020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>2018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>2019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>2020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>2018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>2019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>2020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>2018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>2019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>2020</w:t>
            </w:r>
          </w:p>
        </w:tc>
      </w:tr>
      <w:tr w:rsidR="007B40C2" w:rsidRPr="00D01462" w:rsidTr="00DF3558">
        <w:trPr>
          <w:trHeight w:val="236"/>
        </w:trPr>
        <w:tc>
          <w:tcPr>
            <w:tcW w:w="767" w:type="dxa"/>
            <w:vMerge w:val="restart"/>
            <w:tcBorders>
              <w:right w:val="single" w:sz="4" w:space="0" w:color="auto"/>
            </w:tcBorders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>1614</w:t>
            </w:r>
          </w:p>
        </w:tc>
        <w:tc>
          <w:tcPr>
            <w:tcW w:w="7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>1611</w:t>
            </w:r>
          </w:p>
        </w:tc>
        <w:tc>
          <w:tcPr>
            <w:tcW w:w="731" w:type="dxa"/>
            <w:vMerge w:val="restart"/>
            <w:tcBorders>
              <w:left w:val="single" w:sz="4" w:space="0" w:color="auto"/>
            </w:tcBorders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>1592</w:t>
            </w:r>
          </w:p>
        </w:tc>
        <w:tc>
          <w:tcPr>
            <w:tcW w:w="735" w:type="dxa"/>
            <w:vMerge w:val="restart"/>
            <w:tcBorders>
              <w:right w:val="single" w:sz="4" w:space="0" w:color="auto"/>
            </w:tcBorders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</w:p>
        </w:tc>
        <w:tc>
          <w:tcPr>
            <w:tcW w:w="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</w:p>
        </w:tc>
        <w:tc>
          <w:tcPr>
            <w:tcW w:w="721" w:type="dxa"/>
            <w:vMerge w:val="restart"/>
            <w:tcBorders>
              <w:left w:val="single" w:sz="4" w:space="0" w:color="auto"/>
            </w:tcBorders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</w:p>
        </w:tc>
        <w:tc>
          <w:tcPr>
            <w:tcW w:w="791" w:type="dxa"/>
            <w:vMerge w:val="restart"/>
            <w:tcBorders>
              <w:right w:val="single" w:sz="4" w:space="0" w:color="auto"/>
            </w:tcBorders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>53651</w:t>
            </w:r>
          </w:p>
        </w:tc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>39100</w:t>
            </w:r>
          </w:p>
        </w:tc>
        <w:tc>
          <w:tcPr>
            <w:tcW w:w="791" w:type="dxa"/>
            <w:vMerge w:val="restart"/>
            <w:tcBorders>
              <w:left w:val="single" w:sz="4" w:space="0" w:color="auto"/>
            </w:tcBorders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>37512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proofErr w:type="spellStart"/>
            <w:r w:rsidRPr="00D01462">
              <w:t>чис</w:t>
            </w:r>
            <w:proofErr w:type="spellEnd"/>
            <w:r w:rsidRPr="00D01462">
              <w:t>.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proofErr w:type="spellStart"/>
            <w:proofErr w:type="gramStart"/>
            <w:r w:rsidRPr="00D01462">
              <w:t>пос</w:t>
            </w:r>
            <w:proofErr w:type="spellEnd"/>
            <w:proofErr w:type="gramEnd"/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proofErr w:type="spellStart"/>
            <w:r w:rsidRPr="00D01462">
              <w:t>чис</w:t>
            </w:r>
            <w:proofErr w:type="spellEnd"/>
            <w:r w:rsidRPr="00D01462">
              <w:t>.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proofErr w:type="spellStart"/>
            <w:proofErr w:type="gramStart"/>
            <w:r w:rsidRPr="00D01462">
              <w:t>пос</w:t>
            </w:r>
            <w:proofErr w:type="spellEnd"/>
            <w:proofErr w:type="gramEnd"/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proofErr w:type="spellStart"/>
            <w:r w:rsidRPr="00D01462">
              <w:t>чис</w:t>
            </w:r>
            <w:proofErr w:type="spellEnd"/>
            <w:r w:rsidRPr="00D01462">
              <w:t>.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proofErr w:type="spellStart"/>
            <w:proofErr w:type="gramStart"/>
            <w:r w:rsidRPr="00D01462">
              <w:t>пос</w:t>
            </w:r>
            <w:proofErr w:type="spellEnd"/>
            <w:proofErr w:type="gramEnd"/>
          </w:p>
        </w:tc>
      </w:tr>
      <w:tr w:rsidR="007B40C2" w:rsidRPr="00D01462" w:rsidTr="00DF3558">
        <w:trPr>
          <w:trHeight w:val="307"/>
        </w:trPr>
        <w:tc>
          <w:tcPr>
            <w:tcW w:w="767" w:type="dxa"/>
            <w:vMerge/>
            <w:tcBorders>
              <w:right w:val="single" w:sz="4" w:space="0" w:color="auto"/>
            </w:tcBorders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</w:p>
        </w:tc>
        <w:tc>
          <w:tcPr>
            <w:tcW w:w="731" w:type="dxa"/>
            <w:vMerge/>
            <w:tcBorders>
              <w:left w:val="single" w:sz="4" w:space="0" w:color="auto"/>
            </w:tcBorders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</w:p>
        </w:tc>
        <w:tc>
          <w:tcPr>
            <w:tcW w:w="721" w:type="dxa"/>
            <w:vMerge/>
            <w:tcBorders>
              <w:left w:val="single" w:sz="4" w:space="0" w:color="auto"/>
            </w:tcBorders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</w:p>
        </w:tc>
        <w:tc>
          <w:tcPr>
            <w:tcW w:w="791" w:type="dxa"/>
            <w:vMerge/>
            <w:tcBorders>
              <w:right w:val="single" w:sz="4" w:space="0" w:color="auto"/>
            </w:tcBorders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>98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>3926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>135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>4136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>76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>1328</w:t>
            </w:r>
          </w:p>
        </w:tc>
      </w:tr>
    </w:tbl>
    <w:p w:rsidR="007B40C2" w:rsidRPr="00D01462" w:rsidRDefault="007B40C2" w:rsidP="00D01462">
      <w:pPr>
        <w:tabs>
          <w:tab w:val="left" w:pos="994"/>
        </w:tabs>
        <w:spacing w:line="274" w:lineRule="exact"/>
      </w:pPr>
    </w:p>
    <w:p w:rsidR="007B40C2" w:rsidRPr="00D01462" w:rsidRDefault="007B40C2" w:rsidP="00D01462">
      <w:pPr>
        <w:tabs>
          <w:tab w:val="left" w:pos="994"/>
        </w:tabs>
        <w:spacing w:line="274" w:lineRule="exact"/>
      </w:pPr>
    </w:p>
    <w:p w:rsidR="007B40C2" w:rsidRPr="00D01462" w:rsidRDefault="007B40C2" w:rsidP="00D01462">
      <w:pPr>
        <w:tabs>
          <w:tab w:val="left" w:pos="994"/>
        </w:tabs>
        <w:spacing w:line="274" w:lineRule="exact"/>
      </w:pPr>
      <w:r w:rsidRPr="00D01462">
        <w:t>Молодежь от 15 до 30 лет</w:t>
      </w:r>
    </w:p>
    <w:tbl>
      <w:tblPr>
        <w:tblStyle w:val="a7"/>
        <w:tblW w:w="10632" w:type="dxa"/>
        <w:tblInd w:w="-601" w:type="dxa"/>
        <w:tblLook w:val="04A0" w:firstRow="1" w:lastRow="0" w:firstColumn="1" w:lastColumn="0" w:noHBand="0" w:noVBand="1"/>
      </w:tblPr>
      <w:tblGrid>
        <w:gridCol w:w="2185"/>
        <w:gridCol w:w="1749"/>
        <w:gridCol w:w="1683"/>
        <w:gridCol w:w="1750"/>
        <w:gridCol w:w="1683"/>
        <w:gridCol w:w="1582"/>
      </w:tblGrid>
      <w:tr w:rsidR="007B40C2" w:rsidRPr="00D01462" w:rsidTr="00F80EC4">
        <w:trPr>
          <w:trHeight w:val="557"/>
        </w:trPr>
        <w:tc>
          <w:tcPr>
            <w:tcW w:w="4165" w:type="dxa"/>
            <w:gridSpan w:val="2"/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>2018</w:t>
            </w:r>
          </w:p>
        </w:tc>
        <w:tc>
          <w:tcPr>
            <w:tcW w:w="3566" w:type="dxa"/>
            <w:gridSpan w:val="2"/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>2019</w:t>
            </w:r>
          </w:p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</w:p>
        </w:tc>
        <w:tc>
          <w:tcPr>
            <w:tcW w:w="2901" w:type="dxa"/>
            <w:gridSpan w:val="2"/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>2020</w:t>
            </w:r>
          </w:p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</w:p>
        </w:tc>
      </w:tr>
      <w:tr w:rsidR="007B40C2" w:rsidRPr="00D01462" w:rsidTr="00F80EC4">
        <w:trPr>
          <w:trHeight w:val="571"/>
        </w:trPr>
        <w:tc>
          <w:tcPr>
            <w:tcW w:w="2383" w:type="dxa"/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lastRenderedPageBreak/>
              <w:t xml:space="preserve">Читатели </w:t>
            </w:r>
          </w:p>
        </w:tc>
        <w:tc>
          <w:tcPr>
            <w:tcW w:w="1782" w:type="dxa"/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 xml:space="preserve">Книговыдача </w:t>
            </w:r>
          </w:p>
        </w:tc>
        <w:tc>
          <w:tcPr>
            <w:tcW w:w="1783" w:type="dxa"/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 xml:space="preserve">Читатели </w:t>
            </w:r>
          </w:p>
        </w:tc>
        <w:tc>
          <w:tcPr>
            <w:tcW w:w="1783" w:type="dxa"/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 xml:space="preserve">Книговыдача </w:t>
            </w:r>
          </w:p>
        </w:tc>
        <w:tc>
          <w:tcPr>
            <w:tcW w:w="1783" w:type="dxa"/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 xml:space="preserve">Читатели </w:t>
            </w:r>
          </w:p>
        </w:tc>
        <w:tc>
          <w:tcPr>
            <w:tcW w:w="1118" w:type="dxa"/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 xml:space="preserve">Книговыдача </w:t>
            </w:r>
          </w:p>
        </w:tc>
      </w:tr>
      <w:tr w:rsidR="007B40C2" w:rsidRPr="00D01462" w:rsidTr="00F80EC4">
        <w:trPr>
          <w:trHeight w:val="285"/>
        </w:trPr>
        <w:tc>
          <w:tcPr>
            <w:tcW w:w="2383" w:type="dxa"/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>226</w:t>
            </w:r>
          </w:p>
        </w:tc>
        <w:tc>
          <w:tcPr>
            <w:tcW w:w="1782" w:type="dxa"/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>3464</w:t>
            </w:r>
          </w:p>
        </w:tc>
        <w:tc>
          <w:tcPr>
            <w:tcW w:w="1783" w:type="dxa"/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>233</w:t>
            </w:r>
          </w:p>
        </w:tc>
        <w:tc>
          <w:tcPr>
            <w:tcW w:w="1783" w:type="dxa"/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>8749</w:t>
            </w:r>
          </w:p>
        </w:tc>
        <w:tc>
          <w:tcPr>
            <w:tcW w:w="1783" w:type="dxa"/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>260</w:t>
            </w:r>
          </w:p>
        </w:tc>
        <w:tc>
          <w:tcPr>
            <w:tcW w:w="1118" w:type="dxa"/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>9433</w:t>
            </w:r>
          </w:p>
        </w:tc>
      </w:tr>
    </w:tbl>
    <w:p w:rsidR="007B40C2" w:rsidRPr="00D01462" w:rsidRDefault="007B40C2" w:rsidP="00D01462">
      <w:pPr>
        <w:tabs>
          <w:tab w:val="left" w:pos="994"/>
        </w:tabs>
        <w:spacing w:line="274" w:lineRule="exact"/>
      </w:pPr>
    </w:p>
    <w:p w:rsidR="007B40C2" w:rsidRPr="00D01462" w:rsidRDefault="007B40C2" w:rsidP="00D01462">
      <w:pPr>
        <w:tabs>
          <w:tab w:val="left" w:pos="994"/>
        </w:tabs>
        <w:spacing w:line="274" w:lineRule="exact"/>
      </w:pPr>
      <w:r w:rsidRPr="00D01462">
        <w:t>Взрослые</w:t>
      </w:r>
    </w:p>
    <w:tbl>
      <w:tblPr>
        <w:tblStyle w:val="a7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83"/>
        <w:gridCol w:w="1782"/>
        <w:gridCol w:w="1783"/>
        <w:gridCol w:w="1783"/>
        <w:gridCol w:w="1783"/>
        <w:gridCol w:w="1118"/>
      </w:tblGrid>
      <w:tr w:rsidR="007B40C2" w:rsidRPr="00D01462" w:rsidTr="00F80EC4">
        <w:trPr>
          <w:trHeight w:val="557"/>
        </w:trPr>
        <w:tc>
          <w:tcPr>
            <w:tcW w:w="4165" w:type="dxa"/>
            <w:gridSpan w:val="2"/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>2018</w:t>
            </w:r>
          </w:p>
        </w:tc>
        <w:tc>
          <w:tcPr>
            <w:tcW w:w="3566" w:type="dxa"/>
            <w:gridSpan w:val="2"/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>2019</w:t>
            </w:r>
          </w:p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</w:p>
        </w:tc>
        <w:tc>
          <w:tcPr>
            <w:tcW w:w="2901" w:type="dxa"/>
            <w:gridSpan w:val="2"/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>2020</w:t>
            </w:r>
          </w:p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</w:p>
        </w:tc>
      </w:tr>
      <w:tr w:rsidR="007B40C2" w:rsidRPr="00D01462" w:rsidTr="00F80EC4">
        <w:trPr>
          <w:trHeight w:val="571"/>
        </w:trPr>
        <w:tc>
          <w:tcPr>
            <w:tcW w:w="2383" w:type="dxa"/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 xml:space="preserve">Читатели </w:t>
            </w:r>
          </w:p>
        </w:tc>
        <w:tc>
          <w:tcPr>
            <w:tcW w:w="1782" w:type="dxa"/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 xml:space="preserve">Книговыдача </w:t>
            </w:r>
          </w:p>
        </w:tc>
        <w:tc>
          <w:tcPr>
            <w:tcW w:w="1783" w:type="dxa"/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 xml:space="preserve">Читатели </w:t>
            </w:r>
          </w:p>
        </w:tc>
        <w:tc>
          <w:tcPr>
            <w:tcW w:w="1783" w:type="dxa"/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 xml:space="preserve">Книговыдача </w:t>
            </w:r>
          </w:p>
        </w:tc>
        <w:tc>
          <w:tcPr>
            <w:tcW w:w="1783" w:type="dxa"/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 xml:space="preserve">Читатели </w:t>
            </w:r>
          </w:p>
        </w:tc>
        <w:tc>
          <w:tcPr>
            <w:tcW w:w="1118" w:type="dxa"/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 xml:space="preserve">Книговыдача </w:t>
            </w:r>
          </w:p>
        </w:tc>
      </w:tr>
      <w:tr w:rsidR="007B40C2" w:rsidRPr="00D01462" w:rsidTr="00F80EC4">
        <w:trPr>
          <w:trHeight w:val="285"/>
        </w:trPr>
        <w:tc>
          <w:tcPr>
            <w:tcW w:w="2383" w:type="dxa"/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>160</w:t>
            </w:r>
          </w:p>
        </w:tc>
        <w:tc>
          <w:tcPr>
            <w:tcW w:w="1782" w:type="dxa"/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>3550</w:t>
            </w:r>
          </w:p>
        </w:tc>
        <w:tc>
          <w:tcPr>
            <w:tcW w:w="1783" w:type="dxa"/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>156</w:t>
            </w:r>
          </w:p>
        </w:tc>
        <w:tc>
          <w:tcPr>
            <w:tcW w:w="1783" w:type="dxa"/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>2547</w:t>
            </w:r>
          </w:p>
        </w:tc>
        <w:tc>
          <w:tcPr>
            <w:tcW w:w="1783" w:type="dxa"/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>148</w:t>
            </w:r>
          </w:p>
        </w:tc>
        <w:tc>
          <w:tcPr>
            <w:tcW w:w="1118" w:type="dxa"/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>2332</w:t>
            </w:r>
          </w:p>
        </w:tc>
      </w:tr>
    </w:tbl>
    <w:p w:rsidR="007B40C2" w:rsidRPr="00D01462" w:rsidRDefault="007B40C2" w:rsidP="00D01462">
      <w:pPr>
        <w:tabs>
          <w:tab w:val="left" w:pos="994"/>
        </w:tabs>
        <w:spacing w:line="274" w:lineRule="exact"/>
      </w:pPr>
    </w:p>
    <w:p w:rsidR="007B40C2" w:rsidRPr="00D01462" w:rsidRDefault="007B40C2" w:rsidP="00D01462">
      <w:pPr>
        <w:tabs>
          <w:tab w:val="left" w:pos="994"/>
        </w:tabs>
        <w:spacing w:line="274" w:lineRule="exact"/>
      </w:pPr>
      <w:r w:rsidRPr="00D01462">
        <w:t>Передвижки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7"/>
        <w:gridCol w:w="809"/>
        <w:gridCol w:w="809"/>
        <w:gridCol w:w="903"/>
        <w:gridCol w:w="667"/>
        <w:gridCol w:w="810"/>
        <w:gridCol w:w="810"/>
        <w:gridCol w:w="904"/>
        <w:gridCol w:w="668"/>
        <w:gridCol w:w="810"/>
        <w:gridCol w:w="810"/>
        <w:gridCol w:w="904"/>
      </w:tblGrid>
      <w:tr w:rsidR="007B40C2" w:rsidRPr="00D01462" w:rsidTr="00F66C51">
        <w:tc>
          <w:tcPr>
            <w:tcW w:w="3616" w:type="dxa"/>
            <w:gridSpan w:val="4"/>
          </w:tcPr>
          <w:p w:rsidR="007B40C2" w:rsidRPr="00D01462" w:rsidRDefault="007B40C2" w:rsidP="00D01462">
            <w:pPr>
              <w:tabs>
                <w:tab w:val="left" w:pos="999"/>
              </w:tabs>
              <w:spacing w:line="274" w:lineRule="exact"/>
            </w:pPr>
            <w:r w:rsidRPr="00D01462">
              <w:t>2018</w:t>
            </w:r>
          </w:p>
        </w:tc>
        <w:tc>
          <w:tcPr>
            <w:tcW w:w="3528" w:type="dxa"/>
            <w:gridSpan w:val="4"/>
          </w:tcPr>
          <w:p w:rsidR="007B40C2" w:rsidRPr="00D01462" w:rsidRDefault="007B40C2" w:rsidP="00D01462">
            <w:pPr>
              <w:tabs>
                <w:tab w:val="left" w:pos="999"/>
              </w:tabs>
              <w:spacing w:line="274" w:lineRule="exact"/>
            </w:pPr>
            <w:r w:rsidRPr="00D01462">
              <w:t>2019</w:t>
            </w:r>
          </w:p>
        </w:tc>
        <w:tc>
          <w:tcPr>
            <w:tcW w:w="3541" w:type="dxa"/>
            <w:gridSpan w:val="4"/>
          </w:tcPr>
          <w:p w:rsidR="007B40C2" w:rsidRPr="00D01462" w:rsidRDefault="007B40C2" w:rsidP="00D01462">
            <w:pPr>
              <w:tabs>
                <w:tab w:val="left" w:pos="999"/>
              </w:tabs>
              <w:spacing w:line="274" w:lineRule="exact"/>
            </w:pPr>
            <w:r w:rsidRPr="00D01462">
              <w:t>2020</w:t>
            </w:r>
          </w:p>
        </w:tc>
      </w:tr>
      <w:tr w:rsidR="007B40C2" w:rsidRPr="00D01462" w:rsidTr="00F66C51">
        <w:trPr>
          <w:trHeight w:val="656"/>
        </w:trPr>
        <w:tc>
          <w:tcPr>
            <w:tcW w:w="943" w:type="dxa"/>
            <w:tcBorders>
              <w:right w:val="single" w:sz="4" w:space="0" w:color="auto"/>
            </w:tcBorders>
          </w:tcPr>
          <w:p w:rsidR="007B40C2" w:rsidRPr="00D01462" w:rsidRDefault="007B40C2" w:rsidP="00D01462">
            <w:pPr>
              <w:tabs>
                <w:tab w:val="left" w:pos="999"/>
              </w:tabs>
              <w:spacing w:line="274" w:lineRule="exact"/>
            </w:pPr>
            <w:r w:rsidRPr="00D01462">
              <w:t>Кол-во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7B40C2" w:rsidRPr="00D01462" w:rsidRDefault="007B40C2" w:rsidP="00D01462">
            <w:pPr>
              <w:tabs>
                <w:tab w:val="left" w:pos="999"/>
              </w:tabs>
              <w:spacing w:line="274" w:lineRule="exact"/>
            </w:pPr>
            <w:r w:rsidRPr="00D01462">
              <w:t>Число</w:t>
            </w:r>
          </w:p>
          <w:p w:rsidR="007B40C2" w:rsidRPr="00D01462" w:rsidRDefault="007B40C2" w:rsidP="00D01462">
            <w:pPr>
              <w:tabs>
                <w:tab w:val="left" w:pos="999"/>
              </w:tabs>
              <w:spacing w:line="274" w:lineRule="exact"/>
            </w:pPr>
            <w:proofErr w:type="spellStart"/>
            <w:r w:rsidRPr="00D01462">
              <w:t>чит</w:t>
            </w:r>
            <w:proofErr w:type="spellEnd"/>
            <w:r w:rsidRPr="00D01462">
              <w:t>.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7B40C2" w:rsidRPr="00D01462" w:rsidRDefault="007B40C2" w:rsidP="00D01462">
            <w:r w:rsidRPr="00D01462">
              <w:t>Число</w:t>
            </w:r>
          </w:p>
          <w:p w:rsidR="007B40C2" w:rsidRPr="00D01462" w:rsidRDefault="007B40C2" w:rsidP="00D01462">
            <w:r w:rsidRPr="00D01462">
              <w:t>пос.</w:t>
            </w:r>
          </w:p>
          <w:p w:rsidR="007B40C2" w:rsidRPr="00D01462" w:rsidRDefault="007B40C2" w:rsidP="00D01462">
            <w:pPr>
              <w:tabs>
                <w:tab w:val="left" w:pos="999"/>
              </w:tabs>
              <w:spacing w:line="274" w:lineRule="exact"/>
            </w:pP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7B40C2" w:rsidRPr="00D01462" w:rsidRDefault="007B40C2" w:rsidP="00D01462">
            <w:proofErr w:type="spellStart"/>
            <w:proofErr w:type="gramStart"/>
            <w:r w:rsidRPr="00D01462">
              <w:t>Книго</w:t>
            </w:r>
            <w:proofErr w:type="spellEnd"/>
            <w:r w:rsidRPr="00D01462">
              <w:t>-выдача</w:t>
            </w:r>
            <w:proofErr w:type="gramEnd"/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7B40C2" w:rsidRPr="00D01462" w:rsidRDefault="007B40C2" w:rsidP="00D01462">
            <w:pPr>
              <w:tabs>
                <w:tab w:val="left" w:pos="999"/>
              </w:tabs>
              <w:spacing w:line="274" w:lineRule="exact"/>
            </w:pPr>
            <w:r w:rsidRPr="00D01462">
              <w:t>Кол-во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</w:tcPr>
          <w:p w:rsidR="007B40C2" w:rsidRPr="00D01462" w:rsidRDefault="007B40C2" w:rsidP="00D01462">
            <w:pPr>
              <w:tabs>
                <w:tab w:val="left" w:pos="999"/>
              </w:tabs>
              <w:spacing w:line="274" w:lineRule="exact"/>
            </w:pPr>
            <w:r w:rsidRPr="00D01462">
              <w:t>Число</w:t>
            </w:r>
          </w:p>
          <w:p w:rsidR="007B40C2" w:rsidRPr="00D01462" w:rsidRDefault="007B40C2" w:rsidP="00D01462">
            <w:pPr>
              <w:tabs>
                <w:tab w:val="left" w:pos="999"/>
              </w:tabs>
              <w:spacing w:line="274" w:lineRule="exact"/>
            </w:pPr>
            <w:proofErr w:type="spellStart"/>
            <w:r w:rsidRPr="00D01462">
              <w:t>чит</w:t>
            </w:r>
            <w:proofErr w:type="spellEnd"/>
            <w:r w:rsidRPr="00D01462">
              <w:t>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7B40C2" w:rsidRPr="00D01462" w:rsidRDefault="007B40C2" w:rsidP="00D01462">
            <w:r w:rsidRPr="00D01462">
              <w:t>Число</w:t>
            </w:r>
          </w:p>
          <w:p w:rsidR="007B40C2" w:rsidRPr="00D01462" w:rsidRDefault="007B40C2" w:rsidP="00D01462">
            <w:r w:rsidRPr="00D01462">
              <w:t>пос.</w:t>
            </w:r>
          </w:p>
          <w:p w:rsidR="007B40C2" w:rsidRPr="00D01462" w:rsidRDefault="007B40C2" w:rsidP="00D01462">
            <w:pPr>
              <w:tabs>
                <w:tab w:val="left" w:pos="999"/>
              </w:tabs>
              <w:spacing w:line="274" w:lineRule="exact"/>
            </w:pP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7B40C2" w:rsidRPr="00D01462" w:rsidRDefault="007B40C2" w:rsidP="00D01462">
            <w:proofErr w:type="spellStart"/>
            <w:proofErr w:type="gramStart"/>
            <w:r w:rsidRPr="00D01462">
              <w:t>Книго</w:t>
            </w:r>
            <w:proofErr w:type="spellEnd"/>
            <w:r w:rsidRPr="00D01462">
              <w:t>-выдача</w:t>
            </w:r>
            <w:proofErr w:type="gramEnd"/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7B40C2" w:rsidRPr="00D01462" w:rsidRDefault="007B40C2" w:rsidP="00D01462">
            <w:pPr>
              <w:tabs>
                <w:tab w:val="left" w:pos="999"/>
              </w:tabs>
              <w:spacing w:line="274" w:lineRule="exact"/>
            </w:pPr>
            <w:r w:rsidRPr="00D01462">
              <w:t>Кол-во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</w:tcPr>
          <w:p w:rsidR="007B40C2" w:rsidRPr="00D01462" w:rsidRDefault="007B40C2" w:rsidP="00D01462">
            <w:pPr>
              <w:tabs>
                <w:tab w:val="left" w:pos="999"/>
              </w:tabs>
              <w:spacing w:line="274" w:lineRule="exact"/>
            </w:pPr>
            <w:r w:rsidRPr="00D01462">
              <w:t>Число</w:t>
            </w:r>
          </w:p>
          <w:p w:rsidR="007B40C2" w:rsidRPr="00D01462" w:rsidRDefault="007B40C2" w:rsidP="00D01462">
            <w:pPr>
              <w:tabs>
                <w:tab w:val="left" w:pos="999"/>
              </w:tabs>
              <w:spacing w:line="274" w:lineRule="exact"/>
            </w:pPr>
            <w:proofErr w:type="spellStart"/>
            <w:r w:rsidRPr="00D01462">
              <w:t>чит</w:t>
            </w:r>
            <w:proofErr w:type="spellEnd"/>
            <w:r w:rsidRPr="00D01462">
              <w:t>.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7B40C2" w:rsidRPr="00D01462" w:rsidRDefault="007B40C2" w:rsidP="00D01462">
            <w:r w:rsidRPr="00D01462">
              <w:t>Число</w:t>
            </w:r>
          </w:p>
          <w:p w:rsidR="007B40C2" w:rsidRPr="00D01462" w:rsidRDefault="007B40C2" w:rsidP="00D01462">
            <w:r w:rsidRPr="00D01462">
              <w:t>пос.</w:t>
            </w:r>
          </w:p>
          <w:p w:rsidR="007B40C2" w:rsidRPr="00D01462" w:rsidRDefault="007B40C2" w:rsidP="00D01462">
            <w:pPr>
              <w:tabs>
                <w:tab w:val="left" w:pos="999"/>
              </w:tabs>
              <w:spacing w:line="274" w:lineRule="exact"/>
            </w:pP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7B40C2" w:rsidRPr="00D01462" w:rsidRDefault="007B40C2" w:rsidP="00D01462">
            <w:proofErr w:type="spellStart"/>
            <w:proofErr w:type="gramStart"/>
            <w:r w:rsidRPr="00D01462">
              <w:t>Книго</w:t>
            </w:r>
            <w:proofErr w:type="spellEnd"/>
            <w:r w:rsidRPr="00D01462">
              <w:t>-выдача</w:t>
            </w:r>
            <w:proofErr w:type="gramEnd"/>
          </w:p>
        </w:tc>
      </w:tr>
      <w:tr w:rsidR="007B40C2" w:rsidRPr="00D01462" w:rsidTr="00F66C51">
        <w:tc>
          <w:tcPr>
            <w:tcW w:w="943" w:type="dxa"/>
            <w:tcBorders>
              <w:right w:val="single" w:sz="4" w:space="0" w:color="auto"/>
            </w:tcBorders>
          </w:tcPr>
          <w:p w:rsidR="007B40C2" w:rsidRPr="00D01462" w:rsidRDefault="007B40C2" w:rsidP="00D01462">
            <w:pPr>
              <w:tabs>
                <w:tab w:val="left" w:pos="999"/>
              </w:tabs>
              <w:spacing w:line="274" w:lineRule="exact"/>
            </w:pPr>
            <w:r w:rsidRPr="00D01462">
              <w:t>4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7B40C2" w:rsidRPr="00D01462" w:rsidRDefault="007B40C2" w:rsidP="00D01462">
            <w:pPr>
              <w:tabs>
                <w:tab w:val="left" w:pos="999"/>
              </w:tabs>
              <w:spacing w:line="274" w:lineRule="exact"/>
            </w:pPr>
            <w:r w:rsidRPr="00D01462">
              <w:t>220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7B40C2" w:rsidRPr="00D01462" w:rsidRDefault="007B40C2" w:rsidP="00D01462">
            <w:pPr>
              <w:tabs>
                <w:tab w:val="left" w:pos="999"/>
              </w:tabs>
              <w:spacing w:line="274" w:lineRule="exact"/>
            </w:pPr>
            <w:r w:rsidRPr="00D01462">
              <w:t>696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7B40C2" w:rsidRPr="00D01462" w:rsidRDefault="007B40C2" w:rsidP="00D01462">
            <w:pPr>
              <w:tabs>
                <w:tab w:val="left" w:pos="999"/>
              </w:tabs>
              <w:spacing w:line="274" w:lineRule="exact"/>
            </w:pPr>
            <w:r w:rsidRPr="00D01462">
              <w:t>2876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7B40C2" w:rsidRPr="00D01462" w:rsidRDefault="007B40C2" w:rsidP="00D01462">
            <w:pPr>
              <w:tabs>
                <w:tab w:val="left" w:pos="999"/>
              </w:tabs>
              <w:spacing w:line="274" w:lineRule="exact"/>
            </w:pPr>
            <w:r w:rsidRPr="00D01462">
              <w:t>4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</w:tcPr>
          <w:p w:rsidR="007B40C2" w:rsidRPr="00D01462" w:rsidRDefault="007B40C2" w:rsidP="00D01462">
            <w:pPr>
              <w:tabs>
                <w:tab w:val="left" w:pos="999"/>
              </w:tabs>
              <w:spacing w:line="274" w:lineRule="exact"/>
            </w:pPr>
            <w:r w:rsidRPr="00D01462">
              <w:t>226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7B40C2" w:rsidRPr="00D01462" w:rsidRDefault="007B40C2" w:rsidP="00D01462">
            <w:pPr>
              <w:tabs>
                <w:tab w:val="left" w:pos="999"/>
              </w:tabs>
              <w:spacing w:line="274" w:lineRule="exact"/>
            </w:pPr>
            <w:r w:rsidRPr="00D01462">
              <w:t>823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7B40C2" w:rsidRPr="00D01462" w:rsidRDefault="007B40C2" w:rsidP="00D01462">
            <w:pPr>
              <w:tabs>
                <w:tab w:val="left" w:pos="999"/>
              </w:tabs>
              <w:spacing w:line="274" w:lineRule="exact"/>
            </w:pPr>
            <w:r w:rsidRPr="00D01462">
              <w:t>3145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7B40C2" w:rsidRPr="00D01462" w:rsidRDefault="007B40C2" w:rsidP="00D01462">
            <w:pPr>
              <w:tabs>
                <w:tab w:val="left" w:pos="999"/>
              </w:tabs>
              <w:spacing w:line="274" w:lineRule="exact"/>
            </w:pPr>
            <w:r w:rsidRPr="00D01462">
              <w:t>4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</w:tcPr>
          <w:p w:rsidR="007B40C2" w:rsidRPr="00D01462" w:rsidRDefault="007B40C2" w:rsidP="00D01462">
            <w:pPr>
              <w:tabs>
                <w:tab w:val="left" w:pos="999"/>
              </w:tabs>
              <w:spacing w:line="274" w:lineRule="exact"/>
            </w:pPr>
            <w:r w:rsidRPr="00D01462">
              <w:t>226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7B40C2" w:rsidRPr="00D01462" w:rsidRDefault="007B40C2" w:rsidP="00D01462">
            <w:pPr>
              <w:tabs>
                <w:tab w:val="left" w:pos="999"/>
              </w:tabs>
              <w:spacing w:line="274" w:lineRule="exact"/>
            </w:pPr>
            <w:r w:rsidRPr="00D01462">
              <w:t>964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7B40C2" w:rsidRPr="00D01462" w:rsidRDefault="007B40C2" w:rsidP="00D01462">
            <w:pPr>
              <w:tabs>
                <w:tab w:val="left" w:pos="999"/>
              </w:tabs>
              <w:spacing w:line="274" w:lineRule="exact"/>
            </w:pPr>
            <w:r w:rsidRPr="00D01462">
              <w:t>4588</w:t>
            </w:r>
          </w:p>
        </w:tc>
      </w:tr>
    </w:tbl>
    <w:p w:rsidR="007B40C2" w:rsidRPr="00D01462" w:rsidRDefault="007B40C2" w:rsidP="00D01462">
      <w:pPr>
        <w:tabs>
          <w:tab w:val="left" w:pos="994"/>
        </w:tabs>
        <w:spacing w:line="274" w:lineRule="exact"/>
      </w:pPr>
    </w:p>
    <w:p w:rsidR="007B40C2" w:rsidRPr="00D01462" w:rsidRDefault="007B40C2" w:rsidP="00D01462">
      <w:pPr>
        <w:tabs>
          <w:tab w:val="left" w:pos="994"/>
        </w:tabs>
        <w:spacing w:line="274" w:lineRule="exact"/>
      </w:pPr>
    </w:p>
    <w:p w:rsidR="007B40C2" w:rsidRPr="00D01462" w:rsidRDefault="007B40C2" w:rsidP="00D01462">
      <w:pPr>
        <w:numPr>
          <w:ilvl w:val="0"/>
          <w:numId w:val="3"/>
        </w:numPr>
        <w:tabs>
          <w:tab w:val="left" w:pos="1129"/>
        </w:tabs>
        <w:suppressAutoHyphens w:val="0"/>
        <w:spacing w:line="274" w:lineRule="exact"/>
        <w:ind w:left="860" w:right="300"/>
      </w:pPr>
      <w:r w:rsidRPr="00D01462">
        <w:t>число посещений библиотек (всего), из них посещений культурно-просветительных мероприятий;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782"/>
        <w:gridCol w:w="1782"/>
        <w:gridCol w:w="1783"/>
        <w:gridCol w:w="1783"/>
        <w:gridCol w:w="1783"/>
        <w:gridCol w:w="1118"/>
      </w:tblGrid>
      <w:tr w:rsidR="007B40C2" w:rsidRPr="00D01462" w:rsidTr="00F80EC4">
        <w:trPr>
          <w:trHeight w:val="553"/>
        </w:trPr>
        <w:tc>
          <w:tcPr>
            <w:tcW w:w="3564" w:type="dxa"/>
            <w:gridSpan w:val="2"/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>2018</w:t>
            </w:r>
          </w:p>
        </w:tc>
        <w:tc>
          <w:tcPr>
            <w:tcW w:w="3566" w:type="dxa"/>
            <w:gridSpan w:val="2"/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>2019</w:t>
            </w:r>
          </w:p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</w:p>
        </w:tc>
        <w:tc>
          <w:tcPr>
            <w:tcW w:w="2901" w:type="dxa"/>
            <w:gridSpan w:val="2"/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>2020</w:t>
            </w:r>
          </w:p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</w:p>
        </w:tc>
      </w:tr>
      <w:tr w:rsidR="007B40C2" w:rsidRPr="00D01462" w:rsidTr="00F80EC4">
        <w:trPr>
          <w:trHeight w:val="566"/>
        </w:trPr>
        <w:tc>
          <w:tcPr>
            <w:tcW w:w="1782" w:type="dxa"/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>Всего</w:t>
            </w:r>
          </w:p>
        </w:tc>
        <w:tc>
          <w:tcPr>
            <w:tcW w:w="1782" w:type="dxa"/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 xml:space="preserve">В т.ч. </w:t>
            </w:r>
            <w:proofErr w:type="spellStart"/>
            <w:r w:rsidRPr="00D01462">
              <w:t>меропр</w:t>
            </w:r>
            <w:proofErr w:type="spellEnd"/>
          </w:p>
        </w:tc>
        <w:tc>
          <w:tcPr>
            <w:tcW w:w="1783" w:type="dxa"/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>Всего</w:t>
            </w:r>
          </w:p>
        </w:tc>
        <w:tc>
          <w:tcPr>
            <w:tcW w:w="1783" w:type="dxa"/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 xml:space="preserve">В т.ч. </w:t>
            </w:r>
            <w:proofErr w:type="spellStart"/>
            <w:r w:rsidRPr="00D01462">
              <w:t>меропр</w:t>
            </w:r>
            <w:proofErr w:type="spellEnd"/>
          </w:p>
        </w:tc>
        <w:tc>
          <w:tcPr>
            <w:tcW w:w="1783" w:type="dxa"/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>Всего</w:t>
            </w:r>
          </w:p>
        </w:tc>
        <w:tc>
          <w:tcPr>
            <w:tcW w:w="1118" w:type="dxa"/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 xml:space="preserve">В т.ч. </w:t>
            </w:r>
            <w:proofErr w:type="spellStart"/>
            <w:r w:rsidRPr="00D01462">
              <w:t>меропр</w:t>
            </w:r>
            <w:proofErr w:type="spellEnd"/>
          </w:p>
        </w:tc>
      </w:tr>
      <w:tr w:rsidR="007B40C2" w:rsidRPr="00D01462" w:rsidTr="00F80EC4">
        <w:trPr>
          <w:trHeight w:val="282"/>
        </w:trPr>
        <w:tc>
          <w:tcPr>
            <w:tcW w:w="1782" w:type="dxa"/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>22400</w:t>
            </w:r>
          </w:p>
        </w:tc>
        <w:tc>
          <w:tcPr>
            <w:tcW w:w="1782" w:type="dxa"/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>3926</w:t>
            </w:r>
          </w:p>
        </w:tc>
        <w:tc>
          <w:tcPr>
            <w:tcW w:w="1783" w:type="dxa"/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>22400</w:t>
            </w:r>
          </w:p>
        </w:tc>
        <w:tc>
          <w:tcPr>
            <w:tcW w:w="1783" w:type="dxa"/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>4136</w:t>
            </w:r>
          </w:p>
        </w:tc>
        <w:tc>
          <w:tcPr>
            <w:tcW w:w="1783" w:type="dxa"/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>22400</w:t>
            </w:r>
          </w:p>
        </w:tc>
        <w:tc>
          <w:tcPr>
            <w:tcW w:w="1118" w:type="dxa"/>
          </w:tcPr>
          <w:p w:rsidR="007B40C2" w:rsidRPr="00D01462" w:rsidRDefault="007B40C2" w:rsidP="00D01462">
            <w:pPr>
              <w:tabs>
                <w:tab w:val="left" w:pos="994"/>
              </w:tabs>
              <w:spacing w:line="274" w:lineRule="exact"/>
            </w:pPr>
            <w:r w:rsidRPr="00D01462">
              <w:t>1328</w:t>
            </w:r>
          </w:p>
        </w:tc>
      </w:tr>
    </w:tbl>
    <w:p w:rsidR="007B40C2" w:rsidRPr="00D01462" w:rsidRDefault="007B40C2" w:rsidP="00D01462">
      <w:pPr>
        <w:suppressAutoHyphens w:val="0"/>
        <w:rPr>
          <w:b/>
          <w:lang w:eastAsia="ru-RU"/>
        </w:rPr>
      </w:pPr>
    </w:p>
    <w:p w:rsidR="007E244C" w:rsidRPr="00D01462" w:rsidRDefault="007E244C" w:rsidP="00D01462">
      <w:pPr>
        <w:numPr>
          <w:ilvl w:val="0"/>
          <w:numId w:val="3"/>
        </w:numPr>
        <w:tabs>
          <w:tab w:val="left" w:pos="999"/>
        </w:tabs>
        <w:suppressAutoHyphens w:val="0"/>
        <w:spacing w:after="240" w:line="274" w:lineRule="exact"/>
        <w:ind w:firstLine="860"/>
      </w:pPr>
      <w:r w:rsidRPr="00D01462">
        <w:t>количество культурно-просветительных мероприятий.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3404"/>
        <w:gridCol w:w="3406"/>
        <w:gridCol w:w="3079"/>
      </w:tblGrid>
      <w:tr w:rsidR="007E244C" w:rsidRPr="00D01462" w:rsidTr="00F80EC4">
        <w:trPr>
          <w:trHeight w:val="414"/>
        </w:trPr>
        <w:tc>
          <w:tcPr>
            <w:tcW w:w="3404" w:type="dxa"/>
          </w:tcPr>
          <w:p w:rsidR="007E244C" w:rsidRPr="00D01462" w:rsidRDefault="007E244C" w:rsidP="00D01462">
            <w:pPr>
              <w:tabs>
                <w:tab w:val="left" w:pos="994"/>
              </w:tabs>
              <w:spacing w:line="274" w:lineRule="exact"/>
            </w:pPr>
            <w:r w:rsidRPr="00D01462">
              <w:t>2018</w:t>
            </w:r>
          </w:p>
        </w:tc>
        <w:tc>
          <w:tcPr>
            <w:tcW w:w="3406" w:type="dxa"/>
          </w:tcPr>
          <w:p w:rsidR="007E244C" w:rsidRPr="00D01462" w:rsidRDefault="007E244C" w:rsidP="00D01462">
            <w:pPr>
              <w:tabs>
                <w:tab w:val="left" w:pos="994"/>
              </w:tabs>
              <w:spacing w:line="274" w:lineRule="exact"/>
            </w:pPr>
            <w:r w:rsidRPr="00D01462">
              <w:t>2019</w:t>
            </w:r>
          </w:p>
        </w:tc>
        <w:tc>
          <w:tcPr>
            <w:tcW w:w="3079" w:type="dxa"/>
          </w:tcPr>
          <w:p w:rsidR="007E244C" w:rsidRPr="00D01462" w:rsidRDefault="007E244C" w:rsidP="00D01462">
            <w:pPr>
              <w:tabs>
                <w:tab w:val="left" w:pos="994"/>
              </w:tabs>
              <w:spacing w:line="274" w:lineRule="exact"/>
            </w:pPr>
            <w:r w:rsidRPr="00D01462">
              <w:t>2020</w:t>
            </w:r>
          </w:p>
        </w:tc>
      </w:tr>
      <w:tr w:rsidR="007E244C" w:rsidRPr="00D01462" w:rsidTr="00F80EC4">
        <w:trPr>
          <w:trHeight w:val="558"/>
        </w:trPr>
        <w:tc>
          <w:tcPr>
            <w:tcW w:w="3404" w:type="dxa"/>
          </w:tcPr>
          <w:p w:rsidR="007E244C" w:rsidRPr="00D01462" w:rsidRDefault="007E244C" w:rsidP="00D01462">
            <w:pPr>
              <w:tabs>
                <w:tab w:val="left" w:pos="994"/>
              </w:tabs>
              <w:spacing w:line="274" w:lineRule="exact"/>
            </w:pPr>
            <w:r w:rsidRPr="00D01462">
              <w:t>98</w:t>
            </w:r>
          </w:p>
        </w:tc>
        <w:tc>
          <w:tcPr>
            <w:tcW w:w="3406" w:type="dxa"/>
          </w:tcPr>
          <w:p w:rsidR="007E244C" w:rsidRPr="00D01462" w:rsidRDefault="007E244C" w:rsidP="00D01462">
            <w:pPr>
              <w:tabs>
                <w:tab w:val="left" w:pos="994"/>
              </w:tabs>
              <w:spacing w:line="274" w:lineRule="exact"/>
            </w:pPr>
            <w:r w:rsidRPr="00D01462">
              <w:t>135</w:t>
            </w:r>
          </w:p>
        </w:tc>
        <w:tc>
          <w:tcPr>
            <w:tcW w:w="3079" w:type="dxa"/>
          </w:tcPr>
          <w:p w:rsidR="007E244C" w:rsidRPr="00D01462" w:rsidRDefault="007E244C" w:rsidP="00D01462">
            <w:pPr>
              <w:tabs>
                <w:tab w:val="left" w:pos="994"/>
              </w:tabs>
              <w:spacing w:line="274" w:lineRule="exact"/>
            </w:pPr>
            <w:r w:rsidRPr="00D01462">
              <w:t>76</w:t>
            </w:r>
          </w:p>
        </w:tc>
      </w:tr>
    </w:tbl>
    <w:p w:rsidR="007E244C" w:rsidRPr="00D01462" w:rsidRDefault="007E244C" w:rsidP="00D01462">
      <w:pPr>
        <w:tabs>
          <w:tab w:val="left" w:pos="999"/>
        </w:tabs>
        <w:spacing w:after="240" w:line="274" w:lineRule="exact"/>
      </w:pPr>
    </w:p>
    <w:p w:rsidR="008B766D" w:rsidRPr="00D01462" w:rsidRDefault="008B766D" w:rsidP="00F80EC4">
      <w:pPr>
        <w:jc w:val="both"/>
      </w:pPr>
      <w:r w:rsidRPr="00D01462">
        <w:t>Число читателей в отчетном году 2000, что соответствуе</w:t>
      </w:r>
      <w:r w:rsidR="007E244C" w:rsidRPr="00D01462">
        <w:t>т муниципальному заданию на 2020 год. В 2020</w:t>
      </w:r>
      <w:r w:rsidRPr="00D01462">
        <w:t xml:space="preserve"> году продолжали работу 4 передвижки  на базе </w:t>
      </w:r>
      <w:proofErr w:type="spellStart"/>
      <w:r w:rsidRPr="00D01462">
        <w:t>Бокситогорских</w:t>
      </w:r>
      <w:proofErr w:type="spellEnd"/>
      <w:r w:rsidRPr="00D01462">
        <w:t xml:space="preserve"> детских сад</w:t>
      </w:r>
      <w:r w:rsidR="007E244C" w:rsidRPr="00D01462">
        <w:t>ов № 5 и 8. В них обслужено 226 пользователей</w:t>
      </w:r>
      <w:r w:rsidRPr="00D01462">
        <w:t xml:space="preserve">. Все больший процент среди читателей – детей занимают временные  читатели, приезжающие в наш город на каникулы. В отчетном </w:t>
      </w:r>
      <w:r w:rsidR="007E244C" w:rsidRPr="00D01462">
        <w:t>году в библиотеке прошло 76</w:t>
      </w:r>
      <w:r w:rsidRPr="00D01462">
        <w:t xml:space="preserve"> мер</w:t>
      </w:r>
      <w:r w:rsidR="007E244C" w:rsidRPr="00D01462">
        <w:t>оприятий, которые посетили 1328</w:t>
      </w:r>
      <w:r w:rsidRPr="00D01462">
        <w:t xml:space="preserve"> человек. </w:t>
      </w:r>
    </w:p>
    <w:p w:rsidR="007E244C" w:rsidRPr="00D01462" w:rsidRDefault="007E244C" w:rsidP="00F80EC4">
      <w:pPr>
        <w:jc w:val="both"/>
      </w:pPr>
      <w:r w:rsidRPr="00D01462">
        <w:t xml:space="preserve">Деятельность </w:t>
      </w:r>
      <w:proofErr w:type="spellStart"/>
      <w:r w:rsidRPr="00D01462">
        <w:t>Бокситогорской</w:t>
      </w:r>
      <w:proofErr w:type="spellEnd"/>
      <w:r w:rsidRPr="00D01462">
        <w:t xml:space="preserve"> детской библиотеки в 2020 году была направлена на реализацию права всех детей, жителей района на качественное библиотечно-библиографическое обслуживание и своевременное предоставление запрашиваемой информации; способствование получению новых знаний, повышению уровня общей культуры и вовлечение населения в культурную и общественную жизнь. Приоритетными направлениями деятельности библиотеки были Год 75 –</w:t>
      </w:r>
      <w:proofErr w:type="spellStart"/>
      <w:r w:rsidRPr="00D01462">
        <w:t>летия</w:t>
      </w:r>
      <w:proofErr w:type="spellEnd"/>
      <w:r w:rsidRPr="00D01462">
        <w:t xml:space="preserve"> Победы в Великой Отечественной войне, Год победителей в Ленинградской области. В учреждении состоялись культурно-просветительские мероприятия, литературно-музыкальные гостиные, краеведческие встречи, презентации книг, художественные выставки и многое другое. Впервые в 2020 году мы приняли участие в международных и российских акциях в поддержку чтения («Читаем Блокадную книгу», «Читаем Пушкина», «Читаем детям о </w:t>
      </w:r>
      <w:r w:rsidRPr="00D01462">
        <w:lastRenderedPageBreak/>
        <w:t>войне»). Библиотечное обслуживание пользователей динамично развивается и включает разнообразные направления и формы. Основными читательскими группами являются: школьники, малыши и их родители. Растет число удаленных пользователей, которые пользуются услугами библиотечного сайта и страницами библиотеки в социальных сетях.</w:t>
      </w:r>
    </w:p>
    <w:p w:rsidR="00D85B21" w:rsidRDefault="00D85B21" w:rsidP="00D01462">
      <w:pPr>
        <w:rPr>
          <w:rFonts w:eastAsiaTheme="majorEastAsia"/>
          <w:b/>
          <w:bCs/>
        </w:rPr>
      </w:pPr>
    </w:p>
    <w:p w:rsidR="008B766D" w:rsidRPr="00D01462" w:rsidRDefault="008B766D" w:rsidP="00D85B21">
      <w:pPr>
        <w:jc w:val="center"/>
        <w:rPr>
          <w:b/>
        </w:rPr>
      </w:pPr>
      <w:r w:rsidRPr="00D01462">
        <w:rPr>
          <w:b/>
        </w:rPr>
        <w:t>Главные события  в библиотеке</w:t>
      </w:r>
    </w:p>
    <w:p w:rsidR="00D85B21" w:rsidRDefault="007E244C" w:rsidP="009C416F">
      <w:pPr>
        <w:pStyle w:val="a3"/>
        <w:shd w:val="clear" w:color="auto" w:fill="F6F6F6"/>
        <w:spacing w:before="125" w:after="125"/>
        <w:jc w:val="both"/>
      </w:pPr>
      <w:r w:rsidRPr="00D01462">
        <w:t xml:space="preserve"> 2020 год ознаменован 75-летием Великой Победы. </w:t>
      </w:r>
      <w:proofErr w:type="spellStart"/>
      <w:r w:rsidRPr="00D01462">
        <w:t>Бокситогорская</w:t>
      </w:r>
      <w:proofErr w:type="spellEnd"/>
      <w:r w:rsidRPr="00D01462">
        <w:t xml:space="preserve"> детская библиотека верна славным традициям по сохранению памяти поколений. Библиотекари </w:t>
      </w:r>
      <w:proofErr w:type="spellStart"/>
      <w:r w:rsidRPr="00D01462">
        <w:t>Бокситогорской</w:t>
      </w:r>
      <w:proofErr w:type="spellEnd"/>
      <w:r w:rsidRPr="00D01462">
        <w:t xml:space="preserve"> детской библиотеки, очень многие — целыми семьями, активно подключились к акции «Окна Победы» в память о подвиге наших отцов, дедов и прадедов, о великом подвиге всего нашего народа. В рамках акции многие окна квартир и домов были украшены символами Великой Победы: георгиевскими лентами, красными звездами, словами благодарности в адрес ветеранов. В социальных сетях, ввиду сложившейся ситуации с распространением пандемии </w:t>
      </w:r>
      <w:proofErr w:type="spellStart"/>
      <w:r w:rsidRPr="00D01462">
        <w:t>коронавируса</w:t>
      </w:r>
      <w:proofErr w:type="spellEnd"/>
      <w:r w:rsidRPr="00D01462">
        <w:t xml:space="preserve">, библиотекари размещали фото своих окон с </w:t>
      </w:r>
      <w:proofErr w:type="spellStart"/>
      <w:r w:rsidRPr="00D01462">
        <w:t>хештегом</w:t>
      </w:r>
      <w:proofErr w:type="spellEnd"/>
      <w:r w:rsidRPr="00D01462">
        <w:t xml:space="preserve"> #ОКНА_ПОБЕДЫ. </w:t>
      </w:r>
    </w:p>
    <w:p w:rsidR="006C5C17" w:rsidRPr="00D01462" w:rsidRDefault="006C5C17" w:rsidP="009C416F">
      <w:pPr>
        <w:pStyle w:val="a3"/>
        <w:shd w:val="clear" w:color="auto" w:fill="F6F6F6"/>
        <w:spacing w:before="125" w:after="125"/>
        <w:jc w:val="both"/>
      </w:pPr>
      <w:r w:rsidRPr="00D01462">
        <w:t xml:space="preserve"> В  отчетном году было уделено максимальное внимание героико-патриотическому направлению- 2020 год- год 75-летия Победы. Были проведены следующие мероприятия: В  </w:t>
      </w:r>
      <w:proofErr w:type="spellStart"/>
      <w:r w:rsidRPr="00D01462">
        <w:t>Бокситогорской</w:t>
      </w:r>
      <w:proofErr w:type="spellEnd"/>
      <w:r w:rsidRPr="00D01462">
        <w:t>  детской  библиотеке  /МБУ  БМКМЦ/  в  читальном  зале  работала  книжно</w:t>
      </w:r>
      <w:r w:rsidR="008C63B3">
        <w:t>-</w:t>
      </w:r>
      <w:r w:rsidRPr="00D01462">
        <w:t>иллюстративная  выставка  «И  снова  звуки  метронома…»,  посвящённая  одной  из  самых  трагических  страниц  Великой  Отечественной  войны  -  Блокаде  Ленинграда.</w:t>
      </w:r>
    </w:p>
    <w:p w:rsidR="00D85B21" w:rsidRDefault="006C5C17" w:rsidP="009C416F">
      <w:pPr>
        <w:pStyle w:val="a3"/>
        <w:shd w:val="clear" w:color="auto" w:fill="F6F6F6"/>
        <w:spacing w:before="125" w:after="125"/>
        <w:jc w:val="both"/>
      </w:pPr>
      <w:r w:rsidRPr="00D01462">
        <w:t>В День памяти и скорби была организована раздача буклетов с рекомендательным списком книг о ВОВ. Также вниманию читателей представляем презентацию  «Вставай, страна огромная, вставай на смертный бой!».   </w:t>
      </w:r>
    </w:p>
    <w:p w:rsidR="006C5C17" w:rsidRPr="00D01462" w:rsidRDefault="006C5C17" w:rsidP="009C416F">
      <w:pPr>
        <w:pStyle w:val="a3"/>
        <w:shd w:val="clear" w:color="auto" w:fill="F6F6F6"/>
        <w:spacing w:before="125" w:after="125"/>
        <w:jc w:val="both"/>
      </w:pPr>
      <w:r w:rsidRPr="00D01462">
        <w:t xml:space="preserve">  </w:t>
      </w:r>
      <w:proofErr w:type="spellStart"/>
      <w:r w:rsidRPr="00D01462">
        <w:t>Бокситогорская</w:t>
      </w:r>
      <w:proofErr w:type="spellEnd"/>
      <w:r w:rsidRPr="00D01462">
        <w:t xml:space="preserve"> центральная детская библиотека/МБУ БМКМЦ/ пригласила  своих читателей к участию в областной Акции «Победа и победители. Мои знания, переживания, истории». В акции могли  принять участие дети и подростки, читатели детской библиотеки, в возрасте  до 18 лет.  </w:t>
      </w:r>
      <w:proofErr w:type="spellStart"/>
      <w:r w:rsidRPr="00D01462">
        <w:t>Бокситогорская</w:t>
      </w:r>
      <w:proofErr w:type="spellEnd"/>
      <w:r w:rsidRPr="00D01462">
        <w:t xml:space="preserve"> детская библиотека проводила  первичный отбор детских работ, их анализ и накопление с пос</w:t>
      </w:r>
      <w:r w:rsidR="008C63B3">
        <w:t>ледующей передачей лучших работ</w:t>
      </w:r>
      <w:r w:rsidRPr="00D01462">
        <w:t xml:space="preserve">  в ЛОДБ для дальнейшего участия в акции. Цели акции: сохранение исторической памяти поколений; пробуждение и поддержка интереса детей и подростков к истории Великой Отечественной войны.</w:t>
      </w:r>
    </w:p>
    <w:p w:rsidR="00D85B21" w:rsidRDefault="006C5C17" w:rsidP="009C416F">
      <w:pPr>
        <w:shd w:val="clear" w:color="auto" w:fill="F6F6F6"/>
        <w:spacing w:before="125" w:after="125"/>
        <w:jc w:val="both"/>
      </w:pPr>
      <w:r w:rsidRPr="00D01462">
        <w:t>Кроме того библиотека проводила библиотечные акции и флешмобы.</w:t>
      </w:r>
    </w:p>
    <w:p w:rsidR="006C5C17" w:rsidRPr="00D01462" w:rsidRDefault="006C5C17" w:rsidP="009C416F">
      <w:pPr>
        <w:shd w:val="clear" w:color="auto" w:fill="F6F6F6"/>
        <w:spacing w:before="125" w:after="125"/>
        <w:jc w:val="both"/>
      </w:pPr>
      <w:r w:rsidRPr="00D01462">
        <w:t xml:space="preserve">8 сентября в </w:t>
      </w:r>
      <w:proofErr w:type="spellStart"/>
      <w:r w:rsidRPr="00D01462">
        <w:t>Бокситогорской</w:t>
      </w:r>
      <w:proofErr w:type="spellEnd"/>
      <w:r w:rsidRPr="00D01462">
        <w:t xml:space="preserve"> детской библиотеке МБУ БМКМЦ прошла  библиотечная акция «Кто грамоте </w:t>
      </w:r>
      <w:proofErr w:type="gramStart"/>
      <w:r w:rsidRPr="00D01462">
        <w:t>горазд</w:t>
      </w:r>
      <w:proofErr w:type="gramEnd"/>
      <w:r w:rsidRPr="00D01462">
        <w:t>, тому не пропасть».</w:t>
      </w:r>
    </w:p>
    <w:p w:rsidR="006C5C17" w:rsidRPr="00D01462" w:rsidRDefault="006C5C17" w:rsidP="009C416F">
      <w:pPr>
        <w:pStyle w:val="a3"/>
        <w:shd w:val="clear" w:color="auto" w:fill="F6F6F6"/>
        <w:spacing w:before="125" w:after="125"/>
        <w:jc w:val="both"/>
      </w:pPr>
      <w:r w:rsidRPr="00D01462">
        <w:t>Все желающие посетители библиотеки приняли участие в викторине «Знатоки русского языка». Участники отвечали на вопросы, проверяли свои знания русской орфографии и пунктуации, вспоминали поговорки и пословицы о чтении и грамотности. Также читатели ответили на тесты «Буква заблудились», «Лингвистическая шутка»</w:t>
      </w:r>
      <w:proofErr w:type="gramStart"/>
      <w:r w:rsidRPr="00D01462">
        <w:t xml:space="preserve"> ,</w:t>
      </w:r>
      <w:proofErr w:type="gramEnd"/>
      <w:r w:rsidRPr="00D01462">
        <w:t xml:space="preserve"> «Говорите и пишите по-русски правильно», «Словесная шифровка», «Скажи по-другому» и «Исправь ошибки», соответствующие своему возрасту.</w:t>
      </w:r>
    </w:p>
    <w:p w:rsidR="006C5C17" w:rsidRPr="00D01462" w:rsidRDefault="006C5C17" w:rsidP="009C416F">
      <w:pPr>
        <w:pStyle w:val="a3"/>
        <w:shd w:val="clear" w:color="auto" w:fill="F6F6F6"/>
        <w:spacing w:before="125" w:after="125"/>
        <w:jc w:val="both"/>
      </w:pPr>
      <w:r w:rsidRPr="00D01462">
        <w:t>Ежегодно в первую среду марта отмечается Всемирный день чтения вслух. День чтения вслух проходит по всей стране с 2010 года по инициативе некоммерческой организации «</w:t>
      </w:r>
      <w:proofErr w:type="spellStart"/>
      <w:r w:rsidRPr="00D01462">
        <w:t>Lit</w:t>
      </w:r>
      <w:proofErr w:type="spellEnd"/>
      <w:r w:rsidRPr="00D01462">
        <w:t xml:space="preserve"> </w:t>
      </w:r>
      <w:proofErr w:type="spellStart"/>
      <w:r w:rsidRPr="00D01462">
        <w:t>World</w:t>
      </w:r>
      <w:proofErr w:type="spellEnd"/>
      <w:r w:rsidRPr="00D01462">
        <w:t>» в рамках движения за грамотность под лозунгом «Чтение – это движение вперед».</w:t>
      </w:r>
    </w:p>
    <w:p w:rsidR="006C5C17" w:rsidRPr="00D01462" w:rsidRDefault="006C5C17" w:rsidP="009C416F">
      <w:pPr>
        <w:pStyle w:val="a3"/>
        <w:shd w:val="clear" w:color="auto" w:fill="F6F6F6"/>
        <w:spacing w:before="125" w:after="125"/>
        <w:jc w:val="both"/>
      </w:pPr>
      <w:r w:rsidRPr="00D01462">
        <w:t xml:space="preserve"> 4 марта детская библиотека МБУ БМКМЦ и ее читатели присоединились к социально-культурной акции «Чита</w:t>
      </w:r>
      <w:r w:rsidR="00D85B21">
        <w:t>ем вместе, читаем вслух!».</w:t>
      </w:r>
    </w:p>
    <w:p w:rsidR="006C5C17" w:rsidRPr="00D01462" w:rsidRDefault="006C5C17" w:rsidP="009C416F">
      <w:pPr>
        <w:pStyle w:val="a3"/>
        <w:shd w:val="clear" w:color="auto" w:fill="F6F6F6"/>
        <w:spacing w:before="125" w:after="125"/>
        <w:jc w:val="both"/>
      </w:pPr>
      <w:r w:rsidRPr="00D01462">
        <w:lastRenderedPageBreak/>
        <w:t xml:space="preserve">Детская библиотека второй год принимает участие в акции, цель которой – показать чтение как способ взаимодействия с окружающим миром и как возможность передачи своих эмоций другому человеку вместе со звучащим </w:t>
      </w:r>
      <w:proofErr w:type="spellStart"/>
      <w:r w:rsidRPr="00D01462">
        <w:t>словом</w:t>
      </w:r>
      <w:proofErr w:type="gramStart"/>
      <w:r w:rsidRPr="00D01462">
        <w:t>.В</w:t>
      </w:r>
      <w:proofErr w:type="spellEnd"/>
      <w:proofErr w:type="gramEnd"/>
      <w:r w:rsidRPr="00D01462">
        <w:t xml:space="preserve"> этот день центром внимания стали слово и книга. Оказывается, взрослые и дети совсем даже не прочь послушать, когда им читают вслух. Особенно если это весёлые стихи, поучительные басни, отрывки из классической прозы. Охотно приняли участие в громких чтениях наши юные </w:t>
      </w:r>
      <w:proofErr w:type="spellStart"/>
      <w:r w:rsidRPr="00D01462">
        <w:t>читатели</w:t>
      </w:r>
      <w:proofErr w:type="gramStart"/>
      <w:r w:rsidRPr="00D01462">
        <w:t>.Н</w:t>
      </w:r>
      <w:proofErr w:type="gramEnd"/>
      <w:r w:rsidRPr="00D01462">
        <w:t>а</w:t>
      </w:r>
      <w:proofErr w:type="spellEnd"/>
      <w:r w:rsidRPr="00D01462">
        <w:t xml:space="preserve"> протяжении всего дня  посетители детской библиотеки читали вслух отрывки произведений любимых писателей, произведения классиков и современных </w:t>
      </w:r>
      <w:proofErr w:type="spellStart"/>
      <w:r w:rsidRPr="00D01462">
        <w:t>авторов.После</w:t>
      </w:r>
      <w:proofErr w:type="spellEnd"/>
      <w:r w:rsidRPr="00D01462">
        <w:t xml:space="preserve"> прочтения фрагментов выбранных произведений  посетители библиотеки  охотно обсуждали их. Все присутствующие выразили единое  мнение, что подобные акции в поддержку чтения необходимы.</w:t>
      </w:r>
    </w:p>
    <w:p w:rsidR="00CF0AB4" w:rsidRPr="00D01462" w:rsidRDefault="00CF0AB4" w:rsidP="00245D3B">
      <w:pPr>
        <w:pStyle w:val="1"/>
        <w:numPr>
          <w:ilvl w:val="0"/>
          <w:numId w:val="0"/>
        </w:numPr>
        <w:shd w:val="clear" w:color="auto" w:fill="F6F6F6"/>
        <w:spacing w:before="0" w:after="0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D01462">
        <w:rPr>
          <w:rFonts w:ascii="Times New Roman" w:hAnsi="Times New Roman" w:cs="Times New Roman"/>
          <w:sz w:val="24"/>
          <w:szCs w:val="24"/>
        </w:rPr>
        <w:t>«Новогодняя почта Деда Мороза»</w:t>
      </w:r>
    </w:p>
    <w:p w:rsidR="00CF0AB4" w:rsidRPr="00D01462" w:rsidRDefault="00CF0AB4" w:rsidP="009C416F">
      <w:pPr>
        <w:pStyle w:val="a3"/>
        <w:shd w:val="clear" w:color="auto" w:fill="F6F6F6"/>
        <w:spacing w:before="125" w:after="125"/>
        <w:jc w:val="both"/>
      </w:pPr>
      <w:r w:rsidRPr="00D01462">
        <w:t xml:space="preserve">3 января в </w:t>
      </w:r>
      <w:proofErr w:type="spellStart"/>
      <w:r w:rsidRPr="00D01462">
        <w:t>Бокситогорской</w:t>
      </w:r>
      <w:proofErr w:type="spellEnd"/>
      <w:r w:rsidRPr="00D01462">
        <w:t xml:space="preserve"> центральной детской библиотеке МБУ БМКМЦ состоялась торжественная церемония награждения победителей и участников библиотечного конкурса литературных работ, посвященных Новому году и Рождеству.</w:t>
      </w:r>
      <w:r w:rsidR="006F4D98">
        <w:t xml:space="preserve"> </w:t>
      </w:r>
      <w:r w:rsidRPr="00D01462">
        <w:t>Библиотечный конкурс «Новогодняя почта Деда Мороза» проводится шестой год подряд.</w:t>
      </w:r>
      <w:r w:rsidR="006F4D98">
        <w:t xml:space="preserve"> </w:t>
      </w:r>
      <w:r w:rsidRPr="00D01462">
        <w:t>На конкурс были представлены литературные работы детей дошкольных учреждений и школ города.</w:t>
      </w:r>
      <w:r w:rsidR="006F4D98">
        <w:t xml:space="preserve"> </w:t>
      </w:r>
      <w:r w:rsidRPr="00D01462">
        <w:t>В этом году победители были определены по трём номинациям:</w:t>
      </w:r>
      <w:r w:rsidR="006F4D98">
        <w:t xml:space="preserve"> </w:t>
      </w:r>
      <w:r w:rsidRPr="00D01462">
        <w:t>Зимняя фантазия (сказки или рассказы собственного сочинения), Снежная поэзия, Новогодний фейерверк (читательские отзывы на любимую книгу)</w:t>
      </w:r>
      <w:proofErr w:type="gramStart"/>
      <w:r w:rsidRPr="00D01462">
        <w:t>.Г</w:t>
      </w:r>
      <w:proofErr w:type="gramEnd"/>
      <w:r w:rsidRPr="00D01462">
        <w:t xml:space="preserve">ости церемонии увидели настоящую зимнюю сказку, полную чудес и волшебства. Праздничное настроение для них создали знакомые герои: Баба Яга, </w:t>
      </w:r>
      <w:proofErr w:type="gramStart"/>
      <w:r w:rsidRPr="00D01462">
        <w:t>Василиса-Премудрая</w:t>
      </w:r>
      <w:proofErr w:type="gramEnd"/>
      <w:r w:rsidRPr="00D01462">
        <w:t>, Белочка, Зайчик, Дед Мороз со Снегурочкой.</w:t>
      </w:r>
      <w:r w:rsidR="006F4D98">
        <w:t xml:space="preserve"> </w:t>
      </w:r>
      <w:r w:rsidRPr="00D01462">
        <w:t>Самые неожиданные и невероятные события ждали ребят. Юным читателям предстояло спасти Снегурочку и Деда Мороза от колдовства Бабы-Яги, выполнить задания и вернуть долгожданный праздник. Мальчики и девочки с большим удовольствием отгадывали загадки, танцевали, пели.</w:t>
      </w:r>
      <w:r w:rsidR="006F4D98">
        <w:t xml:space="preserve"> </w:t>
      </w:r>
      <w:r w:rsidRPr="00D01462">
        <w:t>Многие дети подготовили для Дедушки Мороза новогодние стихотворения, которые поспешили ему рассказать.</w:t>
      </w:r>
      <w:r w:rsidR="006F4D98">
        <w:t xml:space="preserve"> </w:t>
      </w:r>
      <w:r w:rsidRPr="00D01462">
        <w:t>Победители и участники были награждены грамотами и памятными подарками – книгами.</w:t>
      </w:r>
      <w:r w:rsidR="009C416F">
        <w:t xml:space="preserve"> </w:t>
      </w:r>
      <w:r w:rsidRPr="00D01462">
        <w:t>Желающие посетили выставку-просмотр «Почта Деда Мороза», с работами участников, оформленную в читальном зале.</w:t>
      </w:r>
    </w:p>
    <w:p w:rsidR="00CF0AB4" w:rsidRDefault="00CF0AB4" w:rsidP="008C63B3">
      <w:pPr>
        <w:pStyle w:val="1"/>
        <w:numPr>
          <w:ilvl w:val="0"/>
          <w:numId w:val="0"/>
        </w:numPr>
        <w:shd w:val="clear" w:color="auto" w:fill="F6F6F6"/>
        <w:spacing w:before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01462">
        <w:rPr>
          <w:rFonts w:ascii="Times New Roman" w:hAnsi="Times New Roman" w:cs="Times New Roman"/>
          <w:sz w:val="24"/>
          <w:szCs w:val="24"/>
        </w:rPr>
        <w:t>"День Знаний"</w:t>
      </w:r>
    </w:p>
    <w:p w:rsidR="006F4D98" w:rsidRPr="006F4D98" w:rsidRDefault="006F4D98" w:rsidP="006F4D98"/>
    <w:p w:rsidR="00CF0AB4" w:rsidRPr="00D01462" w:rsidRDefault="00CF0AB4" w:rsidP="006F4D98">
      <w:pPr>
        <w:pStyle w:val="a3"/>
        <w:shd w:val="clear" w:color="auto" w:fill="F6F6F6"/>
        <w:spacing w:before="0" w:after="0"/>
        <w:jc w:val="both"/>
      </w:pPr>
      <w:r w:rsidRPr="00D01462">
        <w:t>Для посетителей детской библиотеки МБУ БМКМЦ прошли весёлые уроки под названием «</w:t>
      </w:r>
      <w:r w:rsidRPr="00D01462">
        <w:rPr>
          <w:rStyle w:val="a8"/>
        </w:rPr>
        <w:t>Школа открыла двери для всех,</w:t>
      </w:r>
      <w:r w:rsidRPr="00D01462">
        <w:t> с</w:t>
      </w:r>
      <w:r w:rsidRPr="00D01462">
        <w:rPr>
          <w:rStyle w:val="a8"/>
        </w:rPr>
        <w:t>лышен ребячий говор и смех».</w:t>
      </w:r>
    </w:p>
    <w:p w:rsidR="00CF0AB4" w:rsidRPr="00D01462" w:rsidRDefault="00CF0AB4" w:rsidP="006F4D98">
      <w:pPr>
        <w:pStyle w:val="a3"/>
        <w:shd w:val="clear" w:color="auto" w:fill="F6F6F6"/>
        <w:spacing w:before="125" w:after="125"/>
        <w:jc w:val="both"/>
      </w:pPr>
      <w:r w:rsidRPr="00D01462">
        <w:t>Из подготовленной презентации «Такие разные школы», дети узнали, как проходят занятия в школах разных стран, в чем их сходство, а в чем отличие.</w:t>
      </w:r>
    </w:p>
    <w:p w:rsidR="00CF0AB4" w:rsidRPr="00D01462" w:rsidRDefault="00D535DC" w:rsidP="006F4D98">
      <w:pPr>
        <w:pStyle w:val="a3"/>
        <w:shd w:val="clear" w:color="auto" w:fill="F6F6F6"/>
        <w:spacing w:before="125" w:after="125"/>
        <w:jc w:val="both"/>
      </w:pPr>
      <w:r>
        <w:t>Ребята с</w:t>
      </w:r>
      <w:r w:rsidR="00CF0AB4" w:rsidRPr="00D01462">
        <w:t xml:space="preserve"> удовольствием разгадывали загадки, с интересом отвечали на вопросы викторины. Соревновались на смекалку, сообразительность в различных конкурсах.</w:t>
      </w:r>
    </w:p>
    <w:p w:rsidR="00CF0AB4" w:rsidRPr="00D01462" w:rsidRDefault="00CF0AB4" w:rsidP="006F4D98">
      <w:pPr>
        <w:pStyle w:val="a3"/>
        <w:shd w:val="clear" w:color="auto" w:fill="F6F6F6"/>
        <w:spacing w:before="125" w:after="125"/>
        <w:jc w:val="both"/>
      </w:pPr>
      <w:r w:rsidRPr="00D01462">
        <w:t>Конкурс «</w:t>
      </w:r>
      <w:proofErr w:type="spellStart"/>
      <w:r w:rsidRPr="00D01462">
        <w:t>Считалкино</w:t>
      </w:r>
      <w:proofErr w:type="spellEnd"/>
      <w:r w:rsidRPr="00D01462">
        <w:t>» предполагал решение логических задач и головоломок.</w:t>
      </w:r>
    </w:p>
    <w:p w:rsidR="00CF0AB4" w:rsidRPr="00D01462" w:rsidRDefault="00CF0AB4" w:rsidP="006F4D98">
      <w:pPr>
        <w:pStyle w:val="a3"/>
        <w:shd w:val="clear" w:color="auto" w:fill="F6F6F6"/>
        <w:spacing w:before="125" w:after="125"/>
        <w:jc w:val="both"/>
      </w:pPr>
      <w:r w:rsidRPr="00D01462">
        <w:t>Занимательные упражнения по русскому языку нужно было выполнить в конкурсе «Грамотейка».  Ребята проверяли написание безударных гласных, разгадывали шифрограмму с буквами, играли со словами.</w:t>
      </w:r>
    </w:p>
    <w:p w:rsidR="00CF0AB4" w:rsidRPr="00D01462" w:rsidRDefault="00CF0AB4" w:rsidP="006F4D98">
      <w:pPr>
        <w:pStyle w:val="a3"/>
        <w:shd w:val="clear" w:color="auto" w:fill="F6F6F6"/>
        <w:spacing w:before="125" w:after="125"/>
        <w:jc w:val="both"/>
      </w:pPr>
      <w:r w:rsidRPr="00D01462">
        <w:t xml:space="preserve">В конкурсе «Веселая палитра» дети собирали </w:t>
      </w:r>
      <w:proofErr w:type="spellStart"/>
      <w:r w:rsidRPr="00D01462">
        <w:t>пазлы</w:t>
      </w:r>
      <w:proofErr w:type="spellEnd"/>
      <w:r w:rsidRPr="00D01462">
        <w:t>.</w:t>
      </w:r>
    </w:p>
    <w:p w:rsidR="00CF0AB4" w:rsidRPr="00D01462" w:rsidRDefault="00CF0AB4" w:rsidP="006F4D98">
      <w:pPr>
        <w:pStyle w:val="a3"/>
        <w:shd w:val="clear" w:color="auto" w:fill="F6F6F6"/>
        <w:spacing w:before="125" w:after="125"/>
        <w:jc w:val="both"/>
      </w:pPr>
      <w:r w:rsidRPr="00D01462">
        <w:t>В конце игровой программа посетителям был предложен просмотр киножурнала «Ералаш» о школе.</w:t>
      </w:r>
    </w:p>
    <w:p w:rsidR="00CF0AB4" w:rsidRPr="00D01462" w:rsidRDefault="00CF0AB4" w:rsidP="006F4D98">
      <w:pPr>
        <w:pStyle w:val="a3"/>
        <w:shd w:val="clear" w:color="auto" w:fill="F6F6F6"/>
        <w:spacing w:before="125" w:after="125"/>
        <w:jc w:val="both"/>
      </w:pPr>
      <w:proofErr w:type="spellStart"/>
      <w:r w:rsidRPr="00D01462">
        <w:t>Книжкины</w:t>
      </w:r>
      <w:proofErr w:type="spellEnd"/>
      <w:r w:rsidRPr="00D01462">
        <w:t xml:space="preserve"> именины - праздник всех читающих ребят, праздник детства, праздник для писате</w:t>
      </w:r>
      <w:r w:rsidR="00D535DC">
        <w:t>лей, издателей и библиотекарей.</w:t>
      </w:r>
      <w:r w:rsidRPr="00D01462">
        <w:t xml:space="preserve"> Это праздник любознательных детей и взрослых, влюбленных в книгу, праздник новых литературных открытий и веселых приключений.</w:t>
      </w:r>
    </w:p>
    <w:p w:rsidR="00CF0AB4" w:rsidRPr="00D01462" w:rsidRDefault="00AE1120" w:rsidP="00D535DC">
      <w:pPr>
        <w:pStyle w:val="a3"/>
        <w:shd w:val="clear" w:color="auto" w:fill="F6F6F6"/>
        <w:spacing w:before="125" w:after="125"/>
        <w:ind w:left="709"/>
        <w:jc w:val="both"/>
      </w:pPr>
      <w:r w:rsidRPr="00D01462">
        <w:lastRenderedPageBreak/>
        <w:t>Всего в библиотеке прошло 76 мероприятий, их посетило 1328 человек.</w:t>
      </w:r>
    </w:p>
    <w:p w:rsidR="00DF3558" w:rsidRPr="00D01462" w:rsidRDefault="00DF3558" w:rsidP="00D01462">
      <w:pPr>
        <w:pStyle w:val="a3"/>
        <w:shd w:val="clear" w:color="auto" w:fill="F6F6F6"/>
        <w:spacing w:before="0" w:after="0"/>
      </w:pPr>
    </w:p>
    <w:p w:rsidR="008B766D" w:rsidRPr="00D01462" w:rsidRDefault="008B766D" w:rsidP="00245D3B">
      <w:pPr>
        <w:pStyle w:val="a3"/>
        <w:shd w:val="clear" w:color="auto" w:fill="F6F6F6"/>
        <w:spacing w:before="0" w:after="0"/>
        <w:jc w:val="center"/>
        <w:rPr>
          <w:b/>
        </w:rPr>
      </w:pPr>
      <w:r w:rsidRPr="00D01462">
        <w:rPr>
          <w:b/>
        </w:rPr>
        <w:t>ФИНАНСИРОВАНИЕ И ХОЗЯЙСТВЕННАЯ ДЕЯТЕЛЬНОСТЬ</w:t>
      </w:r>
    </w:p>
    <w:p w:rsidR="00245D3B" w:rsidRDefault="00245D3B" w:rsidP="00D01462">
      <w:pPr>
        <w:ind w:firstLine="708"/>
      </w:pPr>
    </w:p>
    <w:p w:rsidR="008B766D" w:rsidRPr="00D01462" w:rsidRDefault="008B766D" w:rsidP="00D535DC">
      <w:pPr>
        <w:ind w:firstLine="708"/>
        <w:jc w:val="both"/>
      </w:pPr>
      <w:r w:rsidRPr="00D01462">
        <w:t xml:space="preserve">Сведения об исполнении мероприятий в рамках субсидий на иные цели и бюджетных инвестиций: </w:t>
      </w:r>
    </w:p>
    <w:p w:rsidR="00A1470E" w:rsidRPr="00D01462" w:rsidRDefault="008B766D" w:rsidP="00D535DC">
      <w:pPr>
        <w:ind w:firstLine="708"/>
        <w:jc w:val="both"/>
      </w:pPr>
      <w:r w:rsidRPr="00D01462">
        <w:t>В отчетном году для финансового обеспечения выполнения задания Учреждению была предусмотрена субсидия в размере</w:t>
      </w:r>
      <w:r w:rsidR="00A1470E" w:rsidRPr="00D01462">
        <w:t xml:space="preserve"> 10 750 526,24 рублей.</w:t>
      </w:r>
    </w:p>
    <w:p w:rsidR="002D7984" w:rsidRPr="00D01462" w:rsidRDefault="00A1470E" w:rsidP="00D535DC">
      <w:pPr>
        <w:ind w:firstLine="708"/>
        <w:jc w:val="both"/>
      </w:pPr>
      <w:r w:rsidRPr="00D01462">
        <w:t xml:space="preserve"> </w:t>
      </w:r>
      <w:r w:rsidR="008C63B3">
        <w:t>Субсидия  Учреждению</w:t>
      </w:r>
      <w:r w:rsidR="008B766D" w:rsidRPr="00D01462">
        <w:t xml:space="preserve"> в отчетном периоде в соответствии с Соглашением доведена в полном размере, установленном графиком перечисления. </w:t>
      </w:r>
      <w:r w:rsidR="002D7984" w:rsidRPr="00D01462">
        <w:t>Наибольший удельный вес занимают расходы на заработную плату и начисления на выплаты по оплате труда работников, их доля в общей сумме кассовых расходов составляет 49,5%.</w:t>
      </w:r>
    </w:p>
    <w:p w:rsidR="002D7984" w:rsidRPr="00D01462" w:rsidRDefault="008B766D" w:rsidP="00D535DC">
      <w:pPr>
        <w:jc w:val="both"/>
      </w:pPr>
      <w:r w:rsidRPr="00D01462">
        <w:t xml:space="preserve">Утвержденные плановые назначения по расходам исполнены на 100,0%. </w:t>
      </w:r>
    </w:p>
    <w:p w:rsidR="008B766D" w:rsidRPr="00D01462" w:rsidRDefault="008B766D" w:rsidP="00D535DC">
      <w:pPr>
        <w:jc w:val="both"/>
      </w:pPr>
      <w:r w:rsidRPr="00D01462">
        <w:t>Учреждение осуществляет приносящую доход деятельность, предусмотренную Уставом. Поступления от приносящей доход деятельности остаются в распоряжении Учреждения.</w:t>
      </w:r>
    </w:p>
    <w:p w:rsidR="002D7984" w:rsidRPr="00D01462" w:rsidRDefault="008B766D" w:rsidP="00D535DC">
      <w:pPr>
        <w:jc w:val="both"/>
      </w:pPr>
      <w:r w:rsidRPr="00D01462">
        <w:t>Фактический объем полученных доходов от приносящей доход деятельности за отчетный период с учетом уплаты налогов (налога на прибыль) составил</w:t>
      </w:r>
      <w:r w:rsidR="002D7984" w:rsidRPr="00D01462">
        <w:t xml:space="preserve"> 386 464,52 руб.</w:t>
      </w:r>
    </w:p>
    <w:p w:rsidR="008B766D" w:rsidRPr="00D01462" w:rsidRDefault="002D7984" w:rsidP="00D535DC">
      <w:pPr>
        <w:jc w:val="both"/>
      </w:pPr>
      <w:r w:rsidRPr="00D01462">
        <w:t xml:space="preserve"> </w:t>
      </w:r>
      <w:proofErr w:type="gramStart"/>
      <w:r w:rsidR="008B766D" w:rsidRPr="00D01462">
        <w:t xml:space="preserve">МБУ БМКМЦ предоставлен грант в форме субсидий государственному (муниципальному) бюджетному и автономному учреждению Ленинградской области на организацию временного трудоустройства несовершеннолетних граждан в возрасте от 14 до 18 лет в свободное от учебы время на территории Ленинградской области в рамках государственной программы Ленинградской области «Содействие занятости населения Ленинградской области» в размере </w:t>
      </w:r>
      <w:r w:rsidRPr="00D01462">
        <w:t>184 202,71 рубля.</w:t>
      </w:r>
      <w:proofErr w:type="gramEnd"/>
      <w:r w:rsidR="008B766D" w:rsidRPr="00D01462">
        <w:t xml:space="preserve"> Субсидия доведена до учреждения</w:t>
      </w:r>
      <w:r w:rsidR="008C63B3">
        <w:t xml:space="preserve"> </w:t>
      </w:r>
      <w:r w:rsidRPr="00D01462">
        <w:t>и израсходована</w:t>
      </w:r>
      <w:r w:rsidR="008B766D" w:rsidRPr="00D01462">
        <w:t xml:space="preserve"> в полном объеме. </w:t>
      </w:r>
    </w:p>
    <w:p w:rsidR="008B766D" w:rsidRPr="00D01462" w:rsidRDefault="008B766D" w:rsidP="00D535DC">
      <w:pPr>
        <w:jc w:val="both"/>
      </w:pPr>
      <w:r w:rsidRPr="00D01462">
        <w:t>Исполнение плановых назначений по приносящей доход деятельности за отчетный период составило 100,0 %.</w:t>
      </w:r>
    </w:p>
    <w:p w:rsidR="002D7984" w:rsidRPr="00D01462" w:rsidRDefault="002D7984" w:rsidP="00D535DC">
      <w:pPr>
        <w:ind w:firstLine="708"/>
        <w:jc w:val="both"/>
      </w:pPr>
      <w:r w:rsidRPr="00D01462">
        <w:t>В отчетном периоде согласно соглашению от 09.01.2020 Учреждению были доведены субсидии на иные цели в сумме 11 556 036,60 рублей:</w:t>
      </w:r>
    </w:p>
    <w:p w:rsidR="002D7984" w:rsidRPr="00D01462" w:rsidRDefault="002D7984" w:rsidP="00D535DC">
      <w:pPr>
        <w:jc w:val="both"/>
      </w:pPr>
      <w:r w:rsidRPr="00D01462">
        <w:t>на обеспечение стимулирующих выплат основному персоналу муниципальных музеев и библиотек за счет средств местного и областного бюджета в размере5916 904,00 рублей,</w:t>
      </w:r>
    </w:p>
    <w:p w:rsidR="002D7984" w:rsidRPr="00D01462" w:rsidRDefault="002D7984" w:rsidP="00D535DC">
      <w:pPr>
        <w:jc w:val="both"/>
      </w:pPr>
      <w:r w:rsidRPr="00D01462">
        <w:t>на приобретение основных средств (книгопечатная продукция) за счет средств бюджета Бокситогорского муниципального района и за счет межбюджетных трансфертов поселений</w:t>
      </w:r>
      <w:r w:rsidR="00D535DC">
        <w:t xml:space="preserve"> </w:t>
      </w:r>
      <w:r w:rsidRPr="00D01462">
        <w:t>в размере576400,00 рублей,</w:t>
      </w:r>
    </w:p>
    <w:p w:rsidR="002D7984" w:rsidRPr="00D01462" w:rsidRDefault="002D7984" w:rsidP="00D535DC">
      <w:pPr>
        <w:jc w:val="both"/>
      </w:pPr>
      <w:r w:rsidRPr="00D01462">
        <w:t xml:space="preserve">на ремонт мемориального комплекса в д. </w:t>
      </w:r>
      <w:proofErr w:type="spellStart"/>
      <w:r w:rsidRPr="00D01462">
        <w:t>Астрачи</w:t>
      </w:r>
      <w:proofErr w:type="spellEnd"/>
      <w:r w:rsidRPr="00D01462">
        <w:t xml:space="preserve"> в размере 586 832,00 рублей,</w:t>
      </w:r>
    </w:p>
    <w:p w:rsidR="002D7984" w:rsidRPr="00D01462" w:rsidRDefault="002D7984" w:rsidP="00D535DC">
      <w:pPr>
        <w:jc w:val="both"/>
      </w:pPr>
      <w:r w:rsidRPr="00D01462">
        <w:t xml:space="preserve">на укрепление материально-технической базы (ремонт крыши в </w:t>
      </w:r>
      <w:proofErr w:type="spellStart"/>
      <w:r w:rsidRPr="00D01462">
        <w:t>Бокситогорской</w:t>
      </w:r>
      <w:proofErr w:type="spellEnd"/>
      <w:r w:rsidRPr="00D01462">
        <w:t xml:space="preserve"> детской библиотеки) в размере 437 111,84 рублей,</w:t>
      </w:r>
    </w:p>
    <w:p w:rsidR="002D7984" w:rsidRPr="00D01462" w:rsidRDefault="002D7984" w:rsidP="00D535DC">
      <w:pPr>
        <w:jc w:val="both"/>
      </w:pPr>
      <w:r w:rsidRPr="00D01462">
        <w:t>на укрепление материально-технической базы (косметический ремонт помещений) – 490 000,00 рублей</w:t>
      </w:r>
    </w:p>
    <w:p w:rsidR="002D7984" w:rsidRPr="00D01462" w:rsidRDefault="002D7984" w:rsidP="00D535DC">
      <w:pPr>
        <w:jc w:val="both"/>
      </w:pPr>
      <w:r w:rsidRPr="00D01462">
        <w:t>на приобретение основных средств (книгопечатная продукция) за счет средств областного бюджета в размере 399 800,00 рублей,</w:t>
      </w:r>
    </w:p>
    <w:p w:rsidR="002D7984" w:rsidRPr="00D01462" w:rsidRDefault="002D7984" w:rsidP="00D535DC">
      <w:pPr>
        <w:jc w:val="both"/>
      </w:pPr>
      <w:r w:rsidRPr="00D01462">
        <w:t>на приобретение основных средств (компьютер – 3 шт., МФУ – 2 шт., проектор, резак сабельный, фотоаппарат) за счет средств бюджета Бокситогорского муниципального района в размере 340 000,00 рублей</w:t>
      </w:r>
    </w:p>
    <w:p w:rsidR="002D7984" w:rsidRPr="00D01462" w:rsidRDefault="002D7984" w:rsidP="00D535DC">
      <w:pPr>
        <w:jc w:val="both"/>
      </w:pPr>
      <w:r w:rsidRPr="00D01462">
        <w:t>на поддержку отрасли культуры создание мобильной системы обслуживания населенных пунктов, не имеющих библиотек в размере 2 808 988,76 рублей.</w:t>
      </w:r>
    </w:p>
    <w:p w:rsidR="008B766D" w:rsidRPr="00D01462" w:rsidRDefault="008B766D" w:rsidP="00D535DC">
      <w:pPr>
        <w:jc w:val="both"/>
      </w:pPr>
      <w:r w:rsidRPr="00D01462">
        <w:t>Информация об исполнении учреждением плана его деятельности содержится на официальном сайте для размещения информации о государственных (муниципальных) учреждениях  bus.gov.ru и на сайте МБУ БМКМЦ boksitogorsk.47lib.ru.</w:t>
      </w:r>
    </w:p>
    <w:p w:rsidR="008B766D" w:rsidRDefault="008B766D" w:rsidP="00D535DC">
      <w:pPr>
        <w:jc w:val="both"/>
      </w:pPr>
      <w:r w:rsidRPr="00D01462">
        <w:t>Средняя месячная заработная плата сотрудников составляет</w:t>
      </w:r>
    </w:p>
    <w:p w:rsidR="00D535DC" w:rsidRDefault="00D535DC" w:rsidP="00D535DC">
      <w:pPr>
        <w:jc w:val="both"/>
      </w:pPr>
    </w:p>
    <w:p w:rsidR="00D535DC" w:rsidRPr="00D01462" w:rsidRDefault="00D535DC" w:rsidP="00D535DC">
      <w:pPr>
        <w:jc w:val="both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8B766D" w:rsidRPr="00D01462" w:rsidTr="008B766D">
        <w:tc>
          <w:tcPr>
            <w:tcW w:w="2392" w:type="dxa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hideMark/>
          </w:tcPr>
          <w:p w:rsidR="008B766D" w:rsidRPr="00D01462" w:rsidRDefault="008B766D" w:rsidP="00D01462">
            <w:pPr>
              <w:spacing w:line="276" w:lineRule="auto"/>
            </w:pPr>
            <w:r w:rsidRPr="00D01462">
              <w:lastRenderedPageBreak/>
              <w:t>Наименование</w:t>
            </w:r>
          </w:p>
        </w:tc>
        <w:tc>
          <w:tcPr>
            <w:tcW w:w="2393" w:type="dxa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hideMark/>
          </w:tcPr>
          <w:p w:rsidR="008B766D" w:rsidRPr="00D01462" w:rsidRDefault="008B766D" w:rsidP="00D01462">
            <w:pPr>
              <w:spacing w:line="276" w:lineRule="auto"/>
            </w:pPr>
            <w:r w:rsidRPr="00D01462">
              <w:t>201</w:t>
            </w:r>
            <w:r w:rsidR="002D7984" w:rsidRPr="00D01462">
              <w:t>8</w:t>
            </w:r>
          </w:p>
        </w:tc>
        <w:tc>
          <w:tcPr>
            <w:tcW w:w="2393" w:type="dxa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hideMark/>
          </w:tcPr>
          <w:p w:rsidR="008B766D" w:rsidRPr="00D01462" w:rsidRDefault="008B766D" w:rsidP="00D01462">
            <w:pPr>
              <w:spacing w:line="276" w:lineRule="auto"/>
            </w:pPr>
            <w:r w:rsidRPr="00D01462">
              <w:t>201</w:t>
            </w:r>
            <w:r w:rsidR="002D7984" w:rsidRPr="00D01462">
              <w:t>9</w:t>
            </w:r>
          </w:p>
        </w:tc>
        <w:tc>
          <w:tcPr>
            <w:tcW w:w="2393" w:type="dxa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hideMark/>
          </w:tcPr>
          <w:p w:rsidR="008B766D" w:rsidRPr="00D01462" w:rsidRDefault="008B766D" w:rsidP="00D01462">
            <w:pPr>
              <w:spacing w:line="276" w:lineRule="auto"/>
            </w:pPr>
            <w:r w:rsidRPr="00D01462">
              <w:t>2019</w:t>
            </w:r>
          </w:p>
        </w:tc>
      </w:tr>
      <w:tr w:rsidR="008B766D" w:rsidRPr="00D01462" w:rsidTr="008B766D">
        <w:tc>
          <w:tcPr>
            <w:tcW w:w="2392" w:type="dxa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hideMark/>
          </w:tcPr>
          <w:p w:rsidR="008B766D" w:rsidRPr="00D01462" w:rsidRDefault="008B766D" w:rsidP="00D01462">
            <w:pPr>
              <w:spacing w:line="276" w:lineRule="auto"/>
            </w:pPr>
            <w:r w:rsidRPr="00D01462">
              <w:t xml:space="preserve">Средняя зарплата сотрудников </w:t>
            </w:r>
          </w:p>
        </w:tc>
        <w:tc>
          <w:tcPr>
            <w:tcW w:w="2393" w:type="dxa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</w:tcPr>
          <w:p w:rsidR="008B766D" w:rsidRPr="00D01462" w:rsidRDefault="008B766D" w:rsidP="00D01462">
            <w:pPr>
              <w:spacing w:line="276" w:lineRule="auto"/>
              <w:rPr>
                <w:b/>
              </w:rPr>
            </w:pPr>
          </w:p>
          <w:p w:rsidR="008B766D" w:rsidRPr="00D01462" w:rsidRDefault="002D7984" w:rsidP="00D01462">
            <w:pPr>
              <w:spacing w:line="276" w:lineRule="auto"/>
              <w:rPr>
                <w:b/>
              </w:rPr>
            </w:pPr>
            <w:r w:rsidRPr="00D01462">
              <w:rPr>
                <w:b/>
              </w:rPr>
              <w:t>34609,20</w:t>
            </w:r>
          </w:p>
        </w:tc>
        <w:tc>
          <w:tcPr>
            <w:tcW w:w="2393" w:type="dxa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</w:tcPr>
          <w:p w:rsidR="008B766D" w:rsidRPr="00D01462" w:rsidRDefault="008B766D" w:rsidP="00D01462">
            <w:pPr>
              <w:spacing w:line="276" w:lineRule="auto"/>
              <w:rPr>
                <w:b/>
              </w:rPr>
            </w:pPr>
          </w:p>
          <w:p w:rsidR="008B766D" w:rsidRPr="00D01462" w:rsidRDefault="002D7984" w:rsidP="00D01462">
            <w:pPr>
              <w:spacing w:line="276" w:lineRule="auto"/>
              <w:rPr>
                <w:b/>
              </w:rPr>
            </w:pPr>
            <w:r w:rsidRPr="00D01462">
              <w:rPr>
                <w:b/>
              </w:rPr>
              <w:t>37097,31</w:t>
            </w:r>
          </w:p>
        </w:tc>
        <w:tc>
          <w:tcPr>
            <w:tcW w:w="2393" w:type="dxa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</w:tcPr>
          <w:p w:rsidR="002D7984" w:rsidRPr="00D01462" w:rsidRDefault="002D7984" w:rsidP="00D01462">
            <w:pPr>
              <w:spacing w:line="276" w:lineRule="auto"/>
              <w:rPr>
                <w:b/>
              </w:rPr>
            </w:pPr>
          </w:p>
          <w:p w:rsidR="008B766D" w:rsidRPr="00D01462" w:rsidRDefault="002D7984" w:rsidP="00D01462">
            <w:pPr>
              <w:spacing w:line="276" w:lineRule="auto"/>
              <w:rPr>
                <w:b/>
              </w:rPr>
            </w:pPr>
            <w:r w:rsidRPr="00D01462">
              <w:rPr>
                <w:b/>
              </w:rPr>
              <w:t>37 623,89 рублей</w:t>
            </w:r>
          </w:p>
          <w:p w:rsidR="008B766D" w:rsidRPr="00D01462" w:rsidRDefault="008B766D" w:rsidP="00D01462">
            <w:pPr>
              <w:spacing w:line="276" w:lineRule="auto"/>
              <w:rPr>
                <w:b/>
              </w:rPr>
            </w:pPr>
          </w:p>
        </w:tc>
      </w:tr>
    </w:tbl>
    <w:p w:rsidR="008C63B3" w:rsidRDefault="008C63B3" w:rsidP="00245D3B">
      <w:pPr>
        <w:tabs>
          <w:tab w:val="num" w:pos="0"/>
        </w:tabs>
        <w:jc w:val="center"/>
        <w:rPr>
          <w:b/>
        </w:rPr>
      </w:pPr>
    </w:p>
    <w:p w:rsidR="008C63B3" w:rsidRDefault="008C63B3" w:rsidP="00245D3B">
      <w:pPr>
        <w:tabs>
          <w:tab w:val="num" w:pos="0"/>
        </w:tabs>
        <w:jc w:val="center"/>
        <w:rPr>
          <w:b/>
        </w:rPr>
      </w:pPr>
    </w:p>
    <w:p w:rsidR="008B766D" w:rsidRPr="00D01462" w:rsidRDefault="008B766D" w:rsidP="00245D3B">
      <w:pPr>
        <w:tabs>
          <w:tab w:val="num" w:pos="0"/>
        </w:tabs>
        <w:jc w:val="center"/>
        <w:rPr>
          <w:b/>
        </w:rPr>
      </w:pPr>
      <w:r w:rsidRPr="00D01462">
        <w:rPr>
          <w:b/>
        </w:rPr>
        <w:t>Итоги и выводы.</w:t>
      </w:r>
    </w:p>
    <w:p w:rsidR="008B766D" w:rsidRPr="00D01462" w:rsidRDefault="008B766D" w:rsidP="00D01462">
      <w:pPr>
        <w:tabs>
          <w:tab w:val="num" w:pos="0"/>
        </w:tabs>
        <w:rPr>
          <w:b/>
        </w:rPr>
      </w:pPr>
    </w:p>
    <w:p w:rsidR="00AE19C7" w:rsidRPr="00D01462" w:rsidRDefault="008B766D" w:rsidP="00D535DC">
      <w:pPr>
        <w:shd w:val="clear" w:color="auto" w:fill="FFFFFF"/>
        <w:jc w:val="both"/>
      </w:pPr>
      <w:r w:rsidRPr="00D01462">
        <w:tab/>
        <w:t>Анализируя, деятельность учре</w:t>
      </w:r>
      <w:r w:rsidR="002964C9" w:rsidRPr="00D01462">
        <w:t xml:space="preserve">ждения и подводя итоги </w:t>
      </w:r>
      <w:r w:rsidRPr="00D01462">
        <w:t xml:space="preserve">можно сказать, что </w:t>
      </w:r>
      <w:r w:rsidR="002964C9" w:rsidRPr="00D01462">
        <w:t xml:space="preserve">2020 год внес свои коррективы в организацию работы и оказание услуг населению. </w:t>
      </w:r>
    </w:p>
    <w:p w:rsidR="00AE19C7" w:rsidRPr="00D01462" w:rsidRDefault="00AE19C7" w:rsidP="00D535DC">
      <w:pPr>
        <w:ind w:right="40"/>
        <w:jc w:val="both"/>
      </w:pPr>
      <w:r w:rsidRPr="00D01462">
        <w:t xml:space="preserve">Уменьшилось значительно количество  проведенных мероприятий и посещаемость. </w:t>
      </w:r>
      <w:r w:rsidRPr="00D01462">
        <w:rPr>
          <w:shd w:val="clear" w:color="auto" w:fill="FFFFFF"/>
        </w:rPr>
        <w:t>После объявления о запрете проведения культурно-массовых мероприятий в помещениях учреждений, а затем и объявления режима самоизоляции, ускоренный переход к дистанционным формам работы стал необходимостью. Многие мероприятия были проведены в онлайн-режиме.</w:t>
      </w:r>
    </w:p>
    <w:p w:rsidR="002964C9" w:rsidRPr="00D01462" w:rsidRDefault="002964C9" w:rsidP="00D535DC">
      <w:pPr>
        <w:shd w:val="clear" w:color="auto" w:fill="FFFFFF"/>
        <w:jc w:val="both"/>
      </w:pPr>
      <w:r w:rsidRPr="00D01462">
        <w:t xml:space="preserve">После выхода с удаленной работы в исполнении требований </w:t>
      </w:r>
      <w:proofErr w:type="spellStart"/>
      <w:r w:rsidRPr="00D01462">
        <w:t>Роспотребнадзора</w:t>
      </w:r>
      <w:proofErr w:type="spellEnd"/>
      <w:r w:rsidRPr="00D01462">
        <w:t>, Рекомендаций Министерства культуры РФ и, с учётом ре</w:t>
      </w:r>
      <w:r w:rsidR="00AE19C7" w:rsidRPr="00D01462">
        <w:t xml:space="preserve">шений местных органов власти, </w:t>
      </w:r>
      <w:r w:rsidR="00B64E12" w:rsidRPr="00D01462">
        <w:t>администрация</w:t>
      </w:r>
      <w:r w:rsidRPr="00D01462">
        <w:t xml:space="preserve"> обеспечивает максимально эффективную работу, безопасную для сотрудников и читателей. Книги проходят соответствующую обработку после каждог</w:t>
      </w:r>
      <w:r w:rsidR="00B64E12" w:rsidRPr="00D01462">
        <w:t>о читателя, работники и посетители</w:t>
      </w:r>
      <w:r w:rsidRPr="00D01462">
        <w:t xml:space="preserve"> используют средства индивидуальной защиты, в течение дня проходит санобработка помещений, проветривание и использование </w:t>
      </w:r>
      <w:proofErr w:type="spellStart"/>
      <w:r w:rsidRPr="00D01462">
        <w:t>рециркулятора</w:t>
      </w:r>
      <w:proofErr w:type="spellEnd"/>
      <w:r w:rsidRPr="00D01462">
        <w:t xml:space="preserve"> воздуха.</w:t>
      </w:r>
    </w:p>
    <w:p w:rsidR="002964C9" w:rsidRPr="00D01462" w:rsidRDefault="002964C9" w:rsidP="00D535DC">
      <w:pPr>
        <w:ind w:right="40"/>
        <w:jc w:val="both"/>
      </w:pPr>
      <w:r w:rsidRPr="00D01462">
        <w:rPr>
          <w:shd w:val="clear" w:color="auto" w:fill="FFFFFF"/>
        </w:rPr>
        <w:t xml:space="preserve">С 2016 года жители Бокситогорска пользуются такой услугой, как </w:t>
      </w:r>
      <w:proofErr w:type="spellStart"/>
      <w:r w:rsidRPr="00D01462">
        <w:rPr>
          <w:shd w:val="clear" w:color="auto" w:fill="FFFFFF"/>
        </w:rPr>
        <w:t>ЛитРес</w:t>
      </w:r>
      <w:proofErr w:type="spellEnd"/>
      <w:r w:rsidRPr="00D01462">
        <w:rPr>
          <w:shd w:val="clear" w:color="auto" w:fill="FFFFFF"/>
        </w:rPr>
        <w:t>. В это непростое время эта услуга нас очень выручила, так как пользователь сможет перейти по баннеру, размещенному на сайте библиотеки, и получить доступ к электронным и аудиокнигам удаленно, без личного присутствия в библиотеке.</w:t>
      </w:r>
      <w:r w:rsidRPr="00D01462">
        <w:t xml:space="preserve"> </w:t>
      </w:r>
      <w:r w:rsidRPr="00D01462">
        <w:rPr>
          <w:shd w:val="clear" w:color="auto" w:fill="FFFFFF"/>
        </w:rPr>
        <w:t>В 2020 году книговыдача составила 793 экземпляра, увеличившись по сравнению с прошлым годом на  180 экземпляров.</w:t>
      </w:r>
    </w:p>
    <w:p w:rsidR="008B766D" w:rsidRPr="00D01462" w:rsidRDefault="002964C9" w:rsidP="00D535DC">
      <w:pPr>
        <w:tabs>
          <w:tab w:val="num" w:pos="0"/>
        </w:tabs>
        <w:jc w:val="both"/>
      </w:pPr>
      <w:r w:rsidRPr="00D01462">
        <w:t xml:space="preserve"> </w:t>
      </w:r>
      <w:r w:rsidR="008B766D" w:rsidRPr="00D01462">
        <w:t>Сотрудники МБУ БМКМЦ в своей деятельности стараются учитывать интересы всех категорий населения и обеспечивать высокое качество предоста</w:t>
      </w:r>
      <w:r w:rsidR="00245D3B">
        <w:t>вляемых услуг. В отчетном году 5</w:t>
      </w:r>
      <w:r w:rsidR="008B766D" w:rsidRPr="00D01462">
        <w:t xml:space="preserve"> человек прошли повышение квалификации и получили удостоверения  о повышении квалификации</w:t>
      </w:r>
    </w:p>
    <w:p w:rsidR="008B766D" w:rsidRPr="00D01462" w:rsidRDefault="008B766D" w:rsidP="00D535DC">
      <w:pPr>
        <w:suppressAutoHyphens w:val="0"/>
        <w:jc w:val="both"/>
      </w:pPr>
      <w:r w:rsidRPr="00D01462">
        <w:tab/>
        <w:t>Финансирование комплектование фондов из областного и местного бюджетов</w:t>
      </w:r>
      <w:r w:rsidR="00245D3B">
        <w:t xml:space="preserve"> увеличилось по сравнению с 2019</w:t>
      </w:r>
      <w:r w:rsidRPr="00D01462">
        <w:t xml:space="preserve"> годом. В отчетном периоде в библиотеки Бо</w:t>
      </w:r>
      <w:r w:rsidR="00245D3B">
        <w:t>кситогорского района поступило</w:t>
      </w:r>
      <w:r w:rsidR="00245D3B" w:rsidRPr="00D01462">
        <w:t xml:space="preserve">  4164 экземпляра книг, что на 130  экземпляров больше, чем в 2019 году. </w:t>
      </w:r>
    </w:p>
    <w:p w:rsidR="008B766D" w:rsidRDefault="008B766D" w:rsidP="00D535DC">
      <w:pPr>
        <w:tabs>
          <w:tab w:val="num" w:pos="0"/>
        </w:tabs>
        <w:jc w:val="both"/>
      </w:pPr>
      <w:r w:rsidRPr="00D01462">
        <w:rPr>
          <w:lang w:eastAsia="ru-RU"/>
        </w:rPr>
        <w:t xml:space="preserve"> Укрепилась материальная база учреждения.  </w:t>
      </w:r>
      <w:proofErr w:type="gramStart"/>
      <w:r w:rsidRPr="00D01462">
        <w:rPr>
          <w:lang w:eastAsia="ru-RU"/>
        </w:rPr>
        <w:t>Приобретены</w:t>
      </w:r>
      <w:r w:rsidR="009401F2">
        <w:rPr>
          <w:lang w:eastAsia="ru-RU"/>
        </w:rPr>
        <w:t>:</w:t>
      </w:r>
      <w:r w:rsidR="00612EEC" w:rsidRPr="00612EEC">
        <w:t xml:space="preserve"> </w:t>
      </w:r>
      <w:r w:rsidR="00612EEC" w:rsidRPr="00D01462">
        <w:t>компьютер – 3 шт., МФУ – 2 шт., проектор, резак сабельный, фотоаппарат</w:t>
      </w:r>
      <w:r w:rsidR="00612EEC">
        <w:t>.</w:t>
      </w:r>
      <w:proofErr w:type="gramEnd"/>
    </w:p>
    <w:p w:rsidR="00612EEC" w:rsidRPr="00D01462" w:rsidRDefault="00612EEC" w:rsidP="00D535DC">
      <w:pPr>
        <w:jc w:val="both"/>
      </w:pPr>
      <w:r>
        <w:t xml:space="preserve">Проведены </w:t>
      </w:r>
      <w:r w:rsidRPr="00D01462">
        <w:t xml:space="preserve">ремонт </w:t>
      </w:r>
      <w:r>
        <w:t xml:space="preserve">крыши и косметический ремонт помещений </w:t>
      </w:r>
      <w:r w:rsidRPr="00D01462">
        <w:t xml:space="preserve">в </w:t>
      </w:r>
      <w:proofErr w:type="spellStart"/>
      <w:r w:rsidRPr="00D01462">
        <w:t>Бокситогорской</w:t>
      </w:r>
      <w:proofErr w:type="spellEnd"/>
      <w:r w:rsidRPr="00D01462">
        <w:t xml:space="preserve"> детской </w:t>
      </w:r>
    </w:p>
    <w:p w:rsidR="00612EEC" w:rsidRPr="00D01462" w:rsidRDefault="00612EEC" w:rsidP="00D535DC">
      <w:pPr>
        <w:jc w:val="both"/>
      </w:pPr>
      <w:r>
        <w:t>По программе «Поддержка</w:t>
      </w:r>
      <w:r w:rsidRPr="00D01462">
        <w:t xml:space="preserve"> отрасли культуры создание мобильной системы обслуживания населенных пунктов, не имеющих библиотек</w:t>
      </w:r>
      <w:r>
        <w:t>» было выделено</w:t>
      </w:r>
      <w:r w:rsidRPr="00D01462">
        <w:t xml:space="preserve"> 2 808 988,76 рублей</w:t>
      </w:r>
      <w:r>
        <w:t xml:space="preserve"> и приобретен автомобиль для организации библиотечного обслуживания жителей Бокситогорского района.</w:t>
      </w:r>
    </w:p>
    <w:p w:rsidR="009401F2" w:rsidRPr="00D01462" w:rsidRDefault="008B766D" w:rsidP="00872C84">
      <w:pPr>
        <w:spacing w:line="274" w:lineRule="exact"/>
        <w:ind w:right="380"/>
        <w:jc w:val="both"/>
      </w:pPr>
      <w:r w:rsidRPr="00D01462">
        <w:t xml:space="preserve"> В тоже время требует капитального ремонта электропроводка помещений  </w:t>
      </w:r>
      <w:proofErr w:type="spellStart"/>
      <w:r w:rsidRPr="00D01462">
        <w:t>Бокситогорской</w:t>
      </w:r>
      <w:proofErr w:type="spellEnd"/>
      <w:r w:rsidRPr="00D01462">
        <w:t xml:space="preserve"> центральной и детской библиотек. В </w:t>
      </w:r>
      <w:proofErr w:type="spellStart"/>
      <w:r w:rsidRPr="00D01462">
        <w:t>Бокситогорской</w:t>
      </w:r>
      <w:proofErr w:type="spellEnd"/>
      <w:r w:rsidRPr="00D01462">
        <w:t xml:space="preserve"> детской библиотеке  необходимо установить узел учета тепловой энергии. Необходимо продолжать косметический ремонт помещений</w:t>
      </w:r>
      <w:r w:rsidR="009401F2">
        <w:t>, модернизировать здания, организовать внутреннее пространство учреждения в соответствии с современными потребностями пользователей, создавать условия для</w:t>
      </w:r>
      <w:r w:rsidR="009401F2" w:rsidRPr="009401F2">
        <w:t xml:space="preserve"> </w:t>
      </w:r>
      <w:proofErr w:type="spellStart"/>
      <w:r w:rsidR="009401F2" w:rsidRPr="00D01462">
        <w:t>безбарьерного</w:t>
      </w:r>
      <w:proofErr w:type="spellEnd"/>
      <w:r w:rsidR="009401F2" w:rsidRPr="00D01462">
        <w:t xml:space="preserve"> общения.</w:t>
      </w:r>
    </w:p>
    <w:p w:rsidR="009401F2" w:rsidRPr="00D01462" w:rsidRDefault="009401F2" w:rsidP="00872C84">
      <w:pPr>
        <w:tabs>
          <w:tab w:val="num" w:pos="0"/>
        </w:tabs>
        <w:jc w:val="both"/>
        <w:rPr>
          <w:lang w:eastAsia="ru-RU"/>
        </w:rPr>
      </w:pPr>
      <w:bookmarkStart w:id="0" w:name="_GoBack"/>
      <w:bookmarkEnd w:id="0"/>
    </w:p>
    <w:sectPr w:rsidR="009401F2" w:rsidRPr="00D01462" w:rsidSect="00BA1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1C87C8C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cs="Times New Roman"/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rFonts w:cs="Times New Roman"/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rFonts w:cs="Times New Roman"/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rFonts w:cs="Times New Roman"/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rFonts w:cs="Times New Roman"/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rFonts w:cs="Times New Roman"/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rFonts w:cs="Times New Roman"/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rFonts w:cs="Times New Roman"/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rFonts w:cs="Times New Roman"/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9F410E8"/>
    <w:multiLevelType w:val="hybridMultilevel"/>
    <w:tmpl w:val="8FD438CC"/>
    <w:lvl w:ilvl="0" w:tplc="53FC7CB0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2917460"/>
    <w:multiLevelType w:val="hybridMultilevel"/>
    <w:tmpl w:val="FB26A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A10617"/>
    <w:multiLevelType w:val="hybridMultilevel"/>
    <w:tmpl w:val="5D921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3C3310"/>
    <w:multiLevelType w:val="hybridMultilevel"/>
    <w:tmpl w:val="5322C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24186A"/>
    <w:multiLevelType w:val="hybridMultilevel"/>
    <w:tmpl w:val="C1A67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B29AF"/>
    <w:multiLevelType w:val="multilevel"/>
    <w:tmpl w:val="B7E4456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4FE542FE"/>
    <w:multiLevelType w:val="hybridMultilevel"/>
    <w:tmpl w:val="93521A34"/>
    <w:lvl w:ilvl="0" w:tplc="D8CCCC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8E80FBC"/>
    <w:multiLevelType w:val="hybridMultilevel"/>
    <w:tmpl w:val="62247B3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6D"/>
    <w:rsid w:val="0000677F"/>
    <w:rsid w:val="00014459"/>
    <w:rsid w:val="00053BFA"/>
    <w:rsid w:val="0006716A"/>
    <w:rsid w:val="00083792"/>
    <w:rsid w:val="000D2B73"/>
    <w:rsid w:val="00105B43"/>
    <w:rsid w:val="00157D3A"/>
    <w:rsid w:val="001737BE"/>
    <w:rsid w:val="00190D0E"/>
    <w:rsid w:val="0019658B"/>
    <w:rsid w:val="001D5F60"/>
    <w:rsid w:val="00204BC7"/>
    <w:rsid w:val="00245D3B"/>
    <w:rsid w:val="002964C9"/>
    <w:rsid w:val="002D0E0D"/>
    <w:rsid w:val="002D7984"/>
    <w:rsid w:val="00363B89"/>
    <w:rsid w:val="003E0E5F"/>
    <w:rsid w:val="003F53FF"/>
    <w:rsid w:val="00403F7B"/>
    <w:rsid w:val="00440BBA"/>
    <w:rsid w:val="00494051"/>
    <w:rsid w:val="004C699D"/>
    <w:rsid w:val="0050306B"/>
    <w:rsid w:val="00530580"/>
    <w:rsid w:val="00550221"/>
    <w:rsid w:val="0059685D"/>
    <w:rsid w:val="00612EEC"/>
    <w:rsid w:val="00626992"/>
    <w:rsid w:val="00637C58"/>
    <w:rsid w:val="006C5C17"/>
    <w:rsid w:val="006E19E7"/>
    <w:rsid w:val="006F4D98"/>
    <w:rsid w:val="007115A4"/>
    <w:rsid w:val="007265F4"/>
    <w:rsid w:val="00743B9F"/>
    <w:rsid w:val="007560EE"/>
    <w:rsid w:val="007610B5"/>
    <w:rsid w:val="00776E6F"/>
    <w:rsid w:val="00780BA1"/>
    <w:rsid w:val="0079049C"/>
    <w:rsid w:val="007946A7"/>
    <w:rsid w:val="007A5AC0"/>
    <w:rsid w:val="007B40C2"/>
    <w:rsid w:val="007D4C3C"/>
    <w:rsid w:val="007E244C"/>
    <w:rsid w:val="00872C84"/>
    <w:rsid w:val="00880700"/>
    <w:rsid w:val="008B766D"/>
    <w:rsid w:val="008C63B3"/>
    <w:rsid w:val="008F5BBC"/>
    <w:rsid w:val="009401F2"/>
    <w:rsid w:val="00950FAB"/>
    <w:rsid w:val="009708D0"/>
    <w:rsid w:val="009C1BDE"/>
    <w:rsid w:val="009C416F"/>
    <w:rsid w:val="00A050F3"/>
    <w:rsid w:val="00A06401"/>
    <w:rsid w:val="00A1470E"/>
    <w:rsid w:val="00A4303E"/>
    <w:rsid w:val="00A51C46"/>
    <w:rsid w:val="00A6258C"/>
    <w:rsid w:val="00A9037C"/>
    <w:rsid w:val="00A94F2F"/>
    <w:rsid w:val="00AE1120"/>
    <w:rsid w:val="00AE19C7"/>
    <w:rsid w:val="00AF4245"/>
    <w:rsid w:val="00B422A1"/>
    <w:rsid w:val="00B453E5"/>
    <w:rsid w:val="00B64E12"/>
    <w:rsid w:val="00BA1C36"/>
    <w:rsid w:val="00BC5FAA"/>
    <w:rsid w:val="00BC7393"/>
    <w:rsid w:val="00C207DE"/>
    <w:rsid w:val="00C33CAE"/>
    <w:rsid w:val="00C33E70"/>
    <w:rsid w:val="00CC3FB0"/>
    <w:rsid w:val="00CC73CD"/>
    <w:rsid w:val="00CC7BF0"/>
    <w:rsid w:val="00CD140B"/>
    <w:rsid w:val="00CF0AB4"/>
    <w:rsid w:val="00D01462"/>
    <w:rsid w:val="00D535DC"/>
    <w:rsid w:val="00D57164"/>
    <w:rsid w:val="00D83E4B"/>
    <w:rsid w:val="00D85B21"/>
    <w:rsid w:val="00DA6574"/>
    <w:rsid w:val="00DB6478"/>
    <w:rsid w:val="00DE7B54"/>
    <w:rsid w:val="00DF3558"/>
    <w:rsid w:val="00EC6C4B"/>
    <w:rsid w:val="00F66C51"/>
    <w:rsid w:val="00F80EC4"/>
    <w:rsid w:val="00FA39BE"/>
    <w:rsid w:val="00FA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B766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76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244C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66D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B76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Normal (Web)"/>
    <w:basedOn w:val="a"/>
    <w:uiPriority w:val="99"/>
    <w:unhideWhenUsed/>
    <w:rsid w:val="008B766D"/>
    <w:pPr>
      <w:spacing w:before="280" w:after="280"/>
    </w:pPr>
  </w:style>
  <w:style w:type="paragraph" w:styleId="a4">
    <w:name w:val="No Spacing"/>
    <w:uiPriority w:val="1"/>
    <w:qFormat/>
    <w:rsid w:val="008B766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8B766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uiPriority w:val="99"/>
    <w:rsid w:val="008B766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8B766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uiPriority w:val="99"/>
    <w:rsid w:val="008B766D"/>
    <w:pPr>
      <w:suppressLineNumbers/>
    </w:pPr>
  </w:style>
  <w:style w:type="character" w:customStyle="1" w:styleId="a6">
    <w:name w:val="Основной текст_"/>
    <w:basedOn w:val="a0"/>
    <w:link w:val="21"/>
    <w:locked/>
    <w:rsid w:val="008B766D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6"/>
    <w:rsid w:val="008B766D"/>
    <w:pPr>
      <w:shd w:val="clear" w:color="auto" w:fill="FFFFFF"/>
      <w:suppressAutoHyphens w:val="0"/>
      <w:spacing w:after="300" w:line="34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table" w:styleId="a7">
    <w:name w:val="Table Grid"/>
    <w:basedOn w:val="a1"/>
    <w:uiPriority w:val="59"/>
    <w:rsid w:val="008B7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7E244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8">
    <w:name w:val="Strong"/>
    <w:basedOn w:val="a0"/>
    <w:uiPriority w:val="22"/>
    <w:qFormat/>
    <w:rsid w:val="00CF0AB4"/>
    <w:rPr>
      <w:b/>
      <w:bCs/>
    </w:rPr>
  </w:style>
  <w:style w:type="character" w:customStyle="1" w:styleId="a9">
    <w:name w:val="Гипертекстовая ссылка"/>
    <w:uiPriority w:val="99"/>
    <w:rsid w:val="00A1470E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B766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76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244C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66D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B76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Normal (Web)"/>
    <w:basedOn w:val="a"/>
    <w:uiPriority w:val="99"/>
    <w:unhideWhenUsed/>
    <w:rsid w:val="008B766D"/>
    <w:pPr>
      <w:spacing w:before="280" w:after="280"/>
    </w:pPr>
  </w:style>
  <w:style w:type="paragraph" w:styleId="a4">
    <w:name w:val="No Spacing"/>
    <w:uiPriority w:val="1"/>
    <w:qFormat/>
    <w:rsid w:val="008B766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8B766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uiPriority w:val="99"/>
    <w:rsid w:val="008B766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8B766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uiPriority w:val="99"/>
    <w:rsid w:val="008B766D"/>
    <w:pPr>
      <w:suppressLineNumbers/>
    </w:pPr>
  </w:style>
  <w:style w:type="character" w:customStyle="1" w:styleId="a6">
    <w:name w:val="Основной текст_"/>
    <w:basedOn w:val="a0"/>
    <w:link w:val="21"/>
    <w:locked/>
    <w:rsid w:val="008B766D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6"/>
    <w:rsid w:val="008B766D"/>
    <w:pPr>
      <w:shd w:val="clear" w:color="auto" w:fill="FFFFFF"/>
      <w:suppressAutoHyphens w:val="0"/>
      <w:spacing w:after="300" w:line="34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table" w:styleId="a7">
    <w:name w:val="Table Grid"/>
    <w:basedOn w:val="a1"/>
    <w:uiPriority w:val="59"/>
    <w:rsid w:val="008B7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7E244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8">
    <w:name w:val="Strong"/>
    <w:basedOn w:val="a0"/>
    <w:uiPriority w:val="22"/>
    <w:qFormat/>
    <w:rsid w:val="00CF0AB4"/>
    <w:rPr>
      <w:b/>
      <w:bCs/>
    </w:rPr>
  </w:style>
  <w:style w:type="character" w:customStyle="1" w:styleId="a9">
    <w:name w:val="Гипертекстовая ссылка"/>
    <w:uiPriority w:val="99"/>
    <w:rsid w:val="00A1470E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8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ocs.goog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cs.googl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9753</Words>
  <Characters>55597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16</cp:revision>
  <cp:lastPrinted>2021-01-22T07:53:00Z</cp:lastPrinted>
  <dcterms:created xsi:type="dcterms:W3CDTF">2021-02-15T12:56:00Z</dcterms:created>
  <dcterms:modified xsi:type="dcterms:W3CDTF">2021-02-15T13:07:00Z</dcterms:modified>
</cp:coreProperties>
</file>